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5723" w14:textId="77777777" w:rsidR="00EA40DB" w:rsidRPr="00D50DBC" w:rsidRDefault="00EA40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both"/>
        <w:rPr>
          <w:color w:val="FF0000"/>
          <w:sz w:val="28"/>
          <w:szCs w:val="28"/>
        </w:rPr>
      </w:pPr>
    </w:p>
    <w:p w14:paraId="53058925" w14:textId="77777777" w:rsidR="00EA40DB" w:rsidRPr="00D50DBC" w:rsidRDefault="005B74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jc w:val="center"/>
        <w:rPr>
          <w:color w:val="FF0000"/>
          <w:sz w:val="28"/>
          <w:szCs w:val="28"/>
        </w:rPr>
      </w:pPr>
      <w:r w:rsidRPr="00D50DBC">
        <w:rPr>
          <w:b/>
          <w:color w:val="FF0000"/>
          <w:sz w:val="28"/>
          <w:szCs w:val="28"/>
        </w:rPr>
        <w:t>Sede di Cesena</w:t>
      </w:r>
    </w:p>
    <w:p w14:paraId="166B2976" w14:textId="5F695CB6" w:rsidR="00EA40DB" w:rsidRPr="00D50DBC" w:rsidRDefault="00D50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  <w:r w:rsidRPr="00D50DBC">
        <w:rPr>
          <w:color w:val="FF0000"/>
          <w:sz w:val="28"/>
          <w:szCs w:val="28"/>
        </w:rPr>
        <w:t>Anno Accademico 202</w:t>
      </w:r>
      <w:r w:rsidR="00135419">
        <w:rPr>
          <w:color w:val="FF0000"/>
          <w:sz w:val="28"/>
          <w:szCs w:val="28"/>
        </w:rPr>
        <w:t>3</w:t>
      </w:r>
      <w:r w:rsidRPr="00D50DBC">
        <w:rPr>
          <w:color w:val="FF0000"/>
          <w:sz w:val="28"/>
          <w:szCs w:val="28"/>
        </w:rPr>
        <w:t>-202</w:t>
      </w:r>
      <w:r w:rsidR="00135419">
        <w:rPr>
          <w:color w:val="FF0000"/>
          <w:sz w:val="28"/>
          <w:szCs w:val="28"/>
        </w:rPr>
        <w:t>4</w:t>
      </w:r>
    </w:p>
    <w:p w14:paraId="28223F41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50DBC">
        <w:rPr>
          <w:color w:val="FF0000"/>
          <w:sz w:val="28"/>
          <w:szCs w:val="28"/>
        </w:rPr>
        <w:t>Corso di Laurea in Scienze e tecniche psicologiche</w:t>
      </w:r>
    </w:p>
    <w:p w14:paraId="44E15A9C" w14:textId="77777777" w:rsidR="00EA40DB" w:rsidRPr="00D50DBC" w:rsidRDefault="00EA40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eastAsia="Liberation Serif"/>
          <w:b/>
          <w:color w:val="000000"/>
          <w:sz w:val="28"/>
          <w:szCs w:val="28"/>
          <w:u w:val="single"/>
        </w:rPr>
      </w:pPr>
    </w:p>
    <w:p w14:paraId="145DDCC7" w14:textId="77777777" w:rsidR="00EA40DB" w:rsidRPr="00D50DBC" w:rsidRDefault="005B7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50DBC">
        <w:rPr>
          <w:b/>
          <w:color w:val="000000"/>
          <w:sz w:val="28"/>
          <w:szCs w:val="28"/>
        </w:rPr>
        <w:t>A.F.P. in ambito Psicologico: Laboratorio di Deontologia</w:t>
      </w:r>
    </w:p>
    <w:p w14:paraId="7C2867A6" w14:textId="77777777" w:rsidR="00EA40DB" w:rsidRPr="00D50DBC" w:rsidRDefault="00EA4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06DA5F8" w14:textId="3B4CE906" w:rsidR="00EA40DB" w:rsidRPr="006037B2" w:rsidRDefault="00D565B9" w:rsidP="006037B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Nell’Anno Accademico 202</w:t>
      </w:r>
      <w:r w:rsidR="00A71A45">
        <w:rPr>
          <w:rFonts w:eastAsia="Arial"/>
          <w:color w:val="000000"/>
          <w:sz w:val="28"/>
          <w:szCs w:val="28"/>
        </w:rPr>
        <w:t>3</w:t>
      </w:r>
      <w:r>
        <w:rPr>
          <w:rFonts w:eastAsia="Arial"/>
          <w:color w:val="000000"/>
          <w:sz w:val="28"/>
          <w:szCs w:val="28"/>
        </w:rPr>
        <w:t>-202</w:t>
      </w:r>
      <w:r w:rsidR="00A71A45">
        <w:rPr>
          <w:rFonts w:eastAsia="Arial"/>
          <w:color w:val="000000"/>
          <w:sz w:val="28"/>
          <w:szCs w:val="28"/>
        </w:rPr>
        <w:t>4</w:t>
      </w:r>
      <w:r w:rsidR="005B74A5" w:rsidRPr="00D50DBC">
        <w:rPr>
          <w:rFonts w:eastAsia="Arial"/>
          <w:color w:val="000000"/>
          <w:sz w:val="28"/>
          <w:szCs w:val="28"/>
        </w:rPr>
        <w:t xml:space="preserve"> gli incontri relativi al Laboratorio di Deontologia per gli Studenti della Laurea in Scienze e Tecniche Psicologiche si terranno nelle seguenti date: </w:t>
      </w:r>
    </w:p>
    <w:p w14:paraId="257F098F" w14:textId="04482E5E" w:rsidR="00135419" w:rsidRPr="00135419" w:rsidRDefault="00703665" w:rsidP="009264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 w:rsidRPr="00135419">
        <w:rPr>
          <w:rFonts w:eastAsia="Arial"/>
          <w:color w:val="FF0000"/>
          <w:sz w:val="28"/>
          <w:szCs w:val="28"/>
        </w:rPr>
        <w:t xml:space="preserve">Venerdì </w:t>
      </w:r>
      <w:r w:rsidR="0027211B" w:rsidRPr="00135419">
        <w:rPr>
          <w:rFonts w:eastAsia="Arial"/>
          <w:color w:val="FF0000"/>
          <w:sz w:val="28"/>
          <w:szCs w:val="28"/>
        </w:rPr>
        <w:t>2</w:t>
      </w:r>
      <w:r w:rsidR="00135419" w:rsidRPr="00135419">
        <w:rPr>
          <w:rFonts w:eastAsia="Arial"/>
          <w:color w:val="FF0000"/>
          <w:sz w:val="28"/>
          <w:szCs w:val="28"/>
        </w:rPr>
        <w:t>9</w:t>
      </w:r>
      <w:r w:rsidRPr="00135419">
        <w:rPr>
          <w:rFonts w:eastAsia="Arial"/>
          <w:color w:val="FF0000"/>
          <w:sz w:val="28"/>
          <w:szCs w:val="28"/>
        </w:rPr>
        <w:t>/0</w:t>
      </w:r>
      <w:r w:rsidR="00135419" w:rsidRPr="00135419">
        <w:rPr>
          <w:rFonts w:eastAsia="Arial"/>
          <w:color w:val="FF0000"/>
          <w:sz w:val="28"/>
          <w:szCs w:val="28"/>
        </w:rPr>
        <w:t>9</w:t>
      </w:r>
      <w:r w:rsidRPr="00135419">
        <w:rPr>
          <w:rFonts w:eastAsia="Arial"/>
          <w:color w:val="FF0000"/>
          <w:sz w:val="28"/>
          <w:szCs w:val="28"/>
        </w:rPr>
        <w:t>/202</w:t>
      </w:r>
      <w:r w:rsidR="00135419" w:rsidRPr="00135419">
        <w:rPr>
          <w:rFonts w:eastAsia="Arial"/>
          <w:color w:val="FF0000"/>
          <w:sz w:val="28"/>
          <w:szCs w:val="28"/>
        </w:rPr>
        <w:t>3</w:t>
      </w:r>
      <w:r w:rsidR="005B74A5" w:rsidRPr="00135419">
        <w:rPr>
          <w:rFonts w:eastAsia="Arial"/>
          <w:color w:val="FF0000"/>
          <w:sz w:val="28"/>
          <w:szCs w:val="28"/>
        </w:rPr>
        <w:t xml:space="preserve"> </w:t>
      </w:r>
      <w:r w:rsidR="00135419" w:rsidRPr="00135419">
        <w:rPr>
          <w:rFonts w:eastAsia="Arial"/>
          <w:color w:val="FF0000"/>
          <w:sz w:val="28"/>
          <w:szCs w:val="28"/>
        </w:rPr>
        <w:t>e 0</w:t>
      </w:r>
      <w:r w:rsidR="00135419">
        <w:rPr>
          <w:rFonts w:eastAsia="Arial"/>
          <w:color w:val="FF0000"/>
          <w:sz w:val="28"/>
          <w:szCs w:val="28"/>
        </w:rPr>
        <w:t xml:space="preserve">6/10/2023 </w:t>
      </w:r>
      <w:r w:rsidR="00135419" w:rsidRPr="00135419">
        <w:rPr>
          <w:rFonts w:eastAsia="Arial"/>
          <w:color w:val="FF0000"/>
          <w:sz w:val="28"/>
          <w:szCs w:val="28"/>
        </w:rPr>
        <w:t>ore 13.00-18.00</w:t>
      </w:r>
      <w:r w:rsidR="00135419">
        <w:rPr>
          <w:rFonts w:eastAsia="Arial"/>
          <w:color w:val="FF0000"/>
          <w:sz w:val="28"/>
          <w:szCs w:val="28"/>
        </w:rPr>
        <w:t xml:space="preserve"> GRUPPO 1</w:t>
      </w:r>
    </w:p>
    <w:p w14:paraId="0E72D274" w14:textId="49D5C6C2" w:rsidR="00EA40DB" w:rsidRPr="00135419" w:rsidRDefault="00703665" w:rsidP="001354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 w:rsidRPr="00135419">
        <w:rPr>
          <w:rFonts w:eastAsia="Arial"/>
          <w:color w:val="FF0000"/>
          <w:sz w:val="28"/>
          <w:szCs w:val="28"/>
        </w:rPr>
        <w:t xml:space="preserve">Venerdì </w:t>
      </w:r>
      <w:r w:rsidR="00135419">
        <w:rPr>
          <w:rFonts w:eastAsia="Arial"/>
          <w:color w:val="FF0000"/>
          <w:sz w:val="28"/>
          <w:szCs w:val="28"/>
        </w:rPr>
        <w:t>03</w:t>
      </w:r>
      <w:r w:rsidRPr="00135419">
        <w:rPr>
          <w:rFonts w:eastAsia="Arial"/>
          <w:color w:val="FF0000"/>
          <w:sz w:val="28"/>
          <w:szCs w:val="28"/>
        </w:rPr>
        <w:t>/11/202</w:t>
      </w:r>
      <w:r w:rsidR="00135419">
        <w:rPr>
          <w:rFonts w:eastAsia="Arial"/>
          <w:color w:val="FF0000"/>
          <w:sz w:val="28"/>
          <w:szCs w:val="28"/>
        </w:rPr>
        <w:t>3</w:t>
      </w:r>
      <w:r w:rsidR="005B74A5" w:rsidRPr="00135419">
        <w:rPr>
          <w:rFonts w:eastAsia="Arial"/>
          <w:color w:val="FF0000"/>
          <w:sz w:val="28"/>
          <w:szCs w:val="28"/>
        </w:rPr>
        <w:t xml:space="preserve"> </w:t>
      </w:r>
      <w:r w:rsidR="00135419" w:rsidRPr="00135419">
        <w:rPr>
          <w:rFonts w:eastAsia="Arial"/>
          <w:color w:val="FF0000"/>
          <w:sz w:val="28"/>
          <w:szCs w:val="28"/>
        </w:rPr>
        <w:t>e</w:t>
      </w:r>
      <w:r w:rsidR="00135419">
        <w:rPr>
          <w:rFonts w:eastAsia="Arial"/>
          <w:color w:val="FF0000"/>
          <w:sz w:val="28"/>
          <w:szCs w:val="28"/>
        </w:rPr>
        <w:t xml:space="preserve"> 24/11/2023 ore</w:t>
      </w:r>
      <w:r w:rsidR="00135419" w:rsidRPr="00135419">
        <w:rPr>
          <w:rFonts w:eastAsia="Arial"/>
          <w:color w:val="FF0000"/>
          <w:sz w:val="28"/>
          <w:szCs w:val="28"/>
        </w:rPr>
        <w:t xml:space="preserve"> 13.00 -18.00</w:t>
      </w:r>
      <w:r w:rsidR="00135419">
        <w:rPr>
          <w:rFonts w:eastAsia="Arial"/>
          <w:color w:val="FF0000"/>
          <w:sz w:val="28"/>
          <w:szCs w:val="28"/>
        </w:rPr>
        <w:t xml:space="preserve"> GRUPPO 2</w:t>
      </w:r>
    </w:p>
    <w:p w14:paraId="66006C94" w14:textId="38683B41" w:rsidR="00EA40DB" w:rsidRPr="00D50DBC" w:rsidRDefault="00703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 w:rsidRPr="00D50DBC">
        <w:rPr>
          <w:rFonts w:eastAsia="Arial"/>
          <w:color w:val="FF0000"/>
          <w:sz w:val="28"/>
          <w:szCs w:val="28"/>
        </w:rPr>
        <w:t xml:space="preserve">Venerdì </w:t>
      </w:r>
      <w:r w:rsidR="00135419">
        <w:rPr>
          <w:rFonts w:eastAsia="Arial"/>
          <w:color w:val="FF0000"/>
          <w:sz w:val="28"/>
          <w:szCs w:val="28"/>
        </w:rPr>
        <w:t>02</w:t>
      </w:r>
      <w:r w:rsidRPr="00D50DBC">
        <w:rPr>
          <w:rFonts w:eastAsia="Arial"/>
          <w:color w:val="FF0000"/>
          <w:sz w:val="28"/>
          <w:szCs w:val="28"/>
        </w:rPr>
        <w:t>/0</w:t>
      </w:r>
      <w:r w:rsidR="0027211B">
        <w:rPr>
          <w:rFonts w:eastAsia="Arial"/>
          <w:color w:val="FF0000"/>
          <w:sz w:val="28"/>
          <w:szCs w:val="28"/>
        </w:rPr>
        <w:t>2</w:t>
      </w:r>
      <w:r w:rsidRPr="00D50DBC">
        <w:rPr>
          <w:rFonts w:eastAsia="Arial"/>
          <w:color w:val="FF0000"/>
          <w:sz w:val="28"/>
          <w:szCs w:val="28"/>
        </w:rPr>
        <w:t>/202</w:t>
      </w:r>
      <w:r w:rsidR="00135419">
        <w:rPr>
          <w:rFonts w:eastAsia="Arial"/>
          <w:color w:val="FF0000"/>
          <w:sz w:val="28"/>
          <w:szCs w:val="28"/>
        </w:rPr>
        <w:t>4</w:t>
      </w:r>
      <w:r w:rsidR="005B74A5" w:rsidRPr="00D50DBC">
        <w:rPr>
          <w:rFonts w:eastAsia="Arial"/>
          <w:color w:val="FF0000"/>
          <w:sz w:val="28"/>
          <w:szCs w:val="28"/>
        </w:rPr>
        <w:t xml:space="preserve"> </w:t>
      </w:r>
      <w:r w:rsidR="00135419">
        <w:rPr>
          <w:rFonts w:eastAsia="Arial"/>
          <w:color w:val="FF0000"/>
          <w:sz w:val="28"/>
          <w:szCs w:val="28"/>
        </w:rPr>
        <w:t xml:space="preserve">e 23/02/2024 </w:t>
      </w:r>
      <w:r w:rsidR="00135419" w:rsidRPr="00D50DBC">
        <w:rPr>
          <w:rFonts w:eastAsia="Arial"/>
          <w:color w:val="FF0000"/>
          <w:sz w:val="28"/>
          <w:szCs w:val="28"/>
        </w:rPr>
        <w:t xml:space="preserve">ore </w:t>
      </w:r>
      <w:r w:rsidR="00135419" w:rsidRPr="00135419">
        <w:rPr>
          <w:rFonts w:eastAsia="Arial"/>
          <w:color w:val="FF0000"/>
          <w:sz w:val="28"/>
          <w:szCs w:val="28"/>
        </w:rPr>
        <w:t>13.00-18.00</w:t>
      </w:r>
      <w:r w:rsidR="00135419">
        <w:rPr>
          <w:rFonts w:eastAsia="Arial"/>
          <w:color w:val="FF0000"/>
          <w:sz w:val="28"/>
          <w:szCs w:val="28"/>
        </w:rPr>
        <w:t xml:space="preserve"> GRUPPO 3</w:t>
      </w:r>
    </w:p>
    <w:p w14:paraId="39524BB3" w14:textId="584357AA" w:rsidR="00EA40DB" w:rsidRPr="00D50DBC" w:rsidRDefault="00703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 w:rsidRPr="00D50DBC">
        <w:rPr>
          <w:rFonts w:eastAsia="Arial"/>
          <w:color w:val="FF0000"/>
          <w:sz w:val="28"/>
          <w:szCs w:val="28"/>
        </w:rPr>
        <w:t xml:space="preserve">Venerdì </w:t>
      </w:r>
      <w:r w:rsidR="00135419">
        <w:rPr>
          <w:rFonts w:eastAsia="Arial"/>
          <w:color w:val="FF0000"/>
          <w:sz w:val="28"/>
          <w:szCs w:val="28"/>
        </w:rPr>
        <w:t>05</w:t>
      </w:r>
      <w:r w:rsidRPr="00D50DBC">
        <w:rPr>
          <w:rFonts w:eastAsia="Arial"/>
          <w:color w:val="FF0000"/>
          <w:sz w:val="28"/>
          <w:szCs w:val="28"/>
        </w:rPr>
        <w:t>/0</w:t>
      </w:r>
      <w:r w:rsidR="00135419">
        <w:rPr>
          <w:rFonts w:eastAsia="Arial"/>
          <w:color w:val="FF0000"/>
          <w:sz w:val="28"/>
          <w:szCs w:val="28"/>
        </w:rPr>
        <w:t>4</w:t>
      </w:r>
      <w:r w:rsidRPr="00D50DBC">
        <w:rPr>
          <w:rFonts w:eastAsia="Arial"/>
          <w:color w:val="FF0000"/>
          <w:sz w:val="28"/>
          <w:szCs w:val="28"/>
        </w:rPr>
        <w:t>/202</w:t>
      </w:r>
      <w:r w:rsidR="00135419">
        <w:rPr>
          <w:rFonts w:eastAsia="Arial"/>
          <w:color w:val="FF0000"/>
          <w:sz w:val="28"/>
          <w:szCs w:val="28"/>
        </w:rPr>
        <w:t>4 e 19/04/2024</w:t>
      </w:r>
      <w:r w:rsidR="005B74A5" w:rsidRPr="00D50DBC">
        <w:rPr>
          <w:rFonts w:eastAsia="Arial"/>
          <w:color w:val="FF0000"/>
          <w:sz w:val="28"/>
          <w:szCs w:val="28"/>
        </w:rPr>
        <w:t xml:space="preserve"> </w:t>
      </w:r>
      <w:r w:rsidR="00135419" w:rsidRPr="00D50DBC">
        <w:rPr>
          <w:rFonts w:eastAsia="Arial"/>
          <w:color w:val="FF0000"/>
          <w:sz w:val="28"/>
          <w:szCs w:val="28"/>
        </w:rPr>
        <w:t xml:space="preserve">ore </w:t>
      </w:r>
      <w:r w:rsidR="00135419" w:rsidRPr="00135419">
        <w:rPr>
          <w:rFonts w:eastAsia="Arial"/>
          <w:color w:val="FF0000"/>
          <w:sz w:val="28"/>
          <w:szCs w:val="28"/>
        </w:rPr>
        <w:t>13.00-18.00</w:t>
      </w:r>
      <w:r w:rsidR="00135419">
        <w:rPr>
          <w:rFonts w:eastAsia="Arial"/>
          <w:color w:val="FF0000"/>
          <w:sz w:val="28"/>
          <w:szCs w:val="28"/>
        </w:rPr>
        <w:t xml:space="preserve"> GRUPPO 4</w:t>
      </w:r>
    </w:p>
    <w:p w14:paraId="252ED504" w14:textId="791B4D67" w:rsidR="00EA40DB" w:rsidRPr="00D50DBC" w:rsidRDefault="007036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8"/>
          <w:szCs w:val="28"/>
        </w:rPr>
      </w:pPr>
      <w:r w:rsidRPr="00D50DBC">
        <w:rPr>
          <w:rFonts w:eastAsia="Arial"/>
          <w:color w:val="FF0000"/>
          <w:sz w:val="28"/>
          <w:szCs w:val="28"/>
        </w:rPr>
        <w:t xml:space="preserve">Venerdì </w:t>
      </w:r>
      <w:r w:rsidR="00135419">
        <w:rPr>
          <w:rFonts w:eastAsia="Arial"/>
          <w:color w:val="FF0000"/>
          <w:sz w:val="28"/>
          <w:szCs w:val="28"/>
        </w:rPr>
        <w:t>17</w:t>
      </w:r>
      <w:r w:rsidRPr="00D50DBC">
        <w:rPr>
          <w:rFonts w:eastAsia="Arial"/>
          <w:color w:val="FF0000"/>
          <w:sz w:val="28"/>
          <w:szCs w:val="28"/>
        </w:rPr>
        <w:t>/0</w:t>
      </w:r>
      <w:r w:rsidR="00135419">
        <w:rPr>
          <w:rFonts w:eastAsia="Arial"/>
          <w:color w:val="FF0000"/>
          <w:sz w:val="28"/>
          <w:szCs w:val="28"/>
        </w:rPr>
        <w:t>5</w:t>
      </w:r>
      <w:r w:rsidRPr="00D50DBC">
        <w:rPr>
          <w:rFonts w:eastAsia="Arial"/>
          <w:color w:val="FF0000"/>
          <w:sz w:val="28"/>
          <w:szCs w:val="28"/>
        </w:rPr>
        <w:t>/202</w:t>
      </w:r>
      <w:r w:rsidR="00135419">
        <w:rPr>
          <w:rFonts w:eastAsia="Arial"/>
          <w:color w:val="FF0000"/>
          <w:sz w:val="28"/>
          <w:szCs w:val="28"/>
        </w:rPr>
        <w:t>4</w:t>
      </w:r>
      <w:r w:rsidR="005B74A5" w:rsidRPr="00D50DBC">
        <w:rPr>
          <w:rFonts w:eastAsia="Arial"/>
          <w:color w:val="FF0000"/>
          <w:sz w:val="28"/>
          <w:szCs w:val="28"/>
        </w:rPr>
        <w:t xml:space="preserve"> </w:t>
      </w:r>
      <w:r w:rsidR="00135419">
        <w:rPr>
          <w:rFonts w:eastAsia="Arial"/>
          <w:color w:val="FF0000"/>
          <w:sz w:val="28"/>
          <w:szCs w:val="28"/>
        </w:rPr>
        <w:t>e 24/05/2023</w:t>
      </w:r>
      <w:r w:rsidR="00135419" w:rsidRPr="00135419">
        <w:rPr>
          <w:rFonts w:eastAsia="Arial"/>
          <w:color w:val="FF0000"/>
          <w:sz w:val="28"/>
          <w:szCs w:val="28"/>
        </w:rPr>
        <w:t xml:space="preserve"> </w:t>
      </w:r>
      <w:r w:rsidR="00135419" w:rsidRPr="00D50DBC">
        <w:rPr>
          <w:rFonts w:eastAsia="Arial"/>
          <w:color w:val="FF0000"/>
          <w:sz w:val="28"/>
          <w:szCs w:val="28"/>
        </w:rPr>
        <w:t xml:space="preserve">ore </w:t>
      </w:r>
      <w:r w:rsidR="00135419" w:rsidRPr="00135419">
        <w:rPr>
          <w:rFonts w:eastAsia="Arial"/>
          <w:color w:val="FF0000"/>
          <w:sz w:val="28"/>
          <w:szCs w:val="28"/>
        </w:rPr>
        <w:t>13.00-18.00</w:t>
      </w:r>
      <w:r w:rsidR="00135419">
        <w:rPr>
          <w:rFonts w:eastAsia="Arial"/>
          <w:color w:val="FF0000"/>
          <w:sz w:val="28"/>
          <w:szCs w:val="28"/>
        </w:rPr>
        <w:t xml:space="preserve"> GRUPPO </w:t>
      </w:r>
      <w:r w:rsidR="00F75092">
        <w:rPr>
          <w:rFonts w:eastAsia="Arial"/>
          <w:color w:val="FF0000"/>
          <w:sz w:val="28"/>
          <w:szCs w:val="28"/>
        </w:rPr>
        <w:t>5</w:t>
      </w:r>
    </w:p>
    <w:p w14:paraId="10AEBCC5" w14:textId="77777777" w:rsidR="00EA40DB" w:rsidRPr="00D50DBC" w:rsidRDefault="00EA40D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eastAsia="Arial"/>
          <w:color w:val="FF0000"/>
          <w:sz w:val="28"/>
          <w:szCs w:val="28"/>
        </w:rPr>
      </w:pPr>
    </w:p>
    <w:p w14:paraId="1A8C7B87" w14:textId="000B181F" w:rsidR="00D565B9" w:rsidRPr="00CD645F" w:rsidRDefault="00D565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  <w:u w:val="single"/>
        </w:rPr>
      </w:pPr>
      <w:r>
        <w:rPr>
          <w:rFonts w:eastAsia="Arial"/>
          <w:color w:val="000000"/>
          <w:sz w:val="28"/>
          <w:szCs w:val="28"/>
        </w:rPr>
        <w:t xml:space="preserve">La modalità di erogazione della formazione sarà in presenza. </w:t>
      </w:r>
      <w:r w:rsidR="00F75092">
        <w:rPr>
          <w:rFonts w:eastAsia="Arial"/>
          <w:color w:val="000000"/>
          <w:sz w:val="28"/>
          <w:szCs w:val="28"/>
        </w:rPr>
        <w:t>S</w:t>
      </w:r>
      <w:r>
        <w:rPr>
          <w:rFonts w:eastAsia="Arial"/>
          <w:color w:val="000000"/>
          <w:sz w:val="28"/>
          <w:szCs w:val="28"/>
        </w:rPr>
        <w:t xml:space="preserve">i consiglia di monitorare la sezione avvisi del Docente </w:t>
      </w:r>
      <w:r w:rsidR="00CC6581">
        <w:rPr>
          <w:rFonts w:eastAsia="Arial"/>
          <w:color w:val="000000"/>
          <w:sz w:val="28"/>
          <w:szCs w:val="28"/>
        </w:rPr>
        <w:t xml:space="preserve">prima della lezione prenotata, </w:t>
      </w:r>
      <w:r>
        <w:rPr>
          <w:rFonts w:eastAsia="Arial"/>
          <w:color w:val="000000"/>
          <w:sz w:val="28"/>
          <w:szCs w:val="28"/>
        </w:rPr>
        <w:t xml:space="preserve">per </w:t>
      </w:r>
      <w:r w:rsidR="00CC6581">
        <w:rPr>
          <w:rFonts w:eastAsia="Arial"/>
          <w:color w:val="000000"/>
          <w:sz w:val="28"/>
          <w:szCs w:val="28"/>
        </w:rPr>
        <w:t>conoscere preventivamente eventuali</w:t>
      </w:r>
      <w:r>
        <w:rPr>
          <w:rFonts w:eastAsia="Arial"/>
          <w:color w:val="000000"/>
          <w:sz w:val="28"/>
          <w:szCs w:val="28"/>
        </w:rPr>
        <w:t xml:space="preserve"> variazioni</w:t>
      </w:r>
      <w:r w:rsidR="00CC6581">
        <w:rPr>
          <w:rFonts w:eastAsia="Arial"/>
          <w:color w:val="000000"/>
          <w:sz w:val="28"/>
          <w:szCs w:val="28"/>
        </w:rPr>
        <w:t xml:space="preserve"> (lezioni online o in modalità mista).</w:t>
      </w:r>
      <w:r>
        <w:rPr>
          <w:rFonts w:eastAsia="Arial"/>
          <w:color w:val="000000"/>
          <w:sz w:val="28"/>
          <w:szCs w:val="28"/>
        </w:rPr>
        <w:t xml:space="preserve"> </w:t>
      </w:r>
      <w:r w:rsidR="006037B2" w:rsidRPr="00CD645F">
        <w:rPr>
          <w:rFonts w:eastAsia="Arial"/>
          <w:color w:val="000000"/>
          <w:sz w:val="28"/>
          <w:szCs w:val="28"/>
          <w:u w:val="single"/>
        </w:rPr>
        <w:t xml:space="preserve">Sia per la valutazione della didattica che per la prova di idoneità sarà necessario </w:t>
      </w:r>
      <w:r w:rsidR="007D2146" w:rsidRPr="00CD645F">
        <w:rPr>
          <w:rFonts w:eastAsia="Arial"/>
          <w:color w:val="000000"/>
          <w:sz w:val="28"/>
          <w:szCs w:val="28"/>
          <w:u w:val="single"/>
        </w:rPr>
        <w:t>munirsi di un dispositivo elettronico personale</w:t>
      </w:r>
      <w:r w:rsidR="00CD645F">
        <w:rPr>
          <w:rFonts w:eastAsia="Arial"/>
          <w:color w:val="000000"/>
          <w:sz w:val="28"/>
          <w:szCs w:val="28"/>
          <w:u w:val="single"/>
        </w:rPr>
        <w:t>, funzionante e in grado di connettersi alla rete universitaria</w:t>
      </w:r>
      <w:r w:rsidR="007D2146" w:rsidRPr="00CD645F">
        <w:rPr>
          <w:rFonts w:eastAsia="Arial"/>
          <w:color w:val="000000"/>
          <w:sz w:val="28"/>
          <w:szCs w:val="28"/>
          <w:u w:val="single"/>
        </w:rPr>
        <w:t xml:space="preserve">. </w:t>
      </w:r>
    </w:p>
    <w:p w14:paraId="1A6BB918" w14:textId="77777777" w:rsidR="00CC6581" w:rsidRDefault="00CC6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</w:rPr>
      </w:pPr>
    </w:p>
    <w:p w14:paraId="1B8E6E85" w14:textId="0F5AD5C0" w:rsidR="00B4129A" w:rsidRDefault="005B74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>Lo studente della Laurea in Scienze e Tecniche Psicologiche, per acquisire l’idoneità relativa al Laboratorio di Deontologia, legislazione e cultura scientifica, dovrà essere presente a</w:t>
      </w:r>
      <w:r w:rsidR="00EA3CB3">
        <w:rPr>
          <w:rFonts w:eastAsia="Arial"/>
          <w:color w:val="000000"/>
          <w:sz w:val="28"/>
          <w:szCs w:val="28"/>
        </w:rPr>
        <w:t xml:space="preserve">lle due giornate prestabilite per ogni gruppo </w:t>
      </w:r>
      <w:r w:rsidRPr="00D50DBC">
        <w:rPr>
          <w:rFonts w:eastAsia="Arial"/>
          <w:color w:val="000000"/>
          <w:sz w:val="28"/>
          <w:szCs w:val="28"/>
        </w:rPr>
        <w:t xml:space="preserve">e </w:t>
      </w:r>
      <w:r w:rsidR="00567149">
        <w:rPr>
          <w:color w:val="000000"/>
          <w:sz w:val="27"/>
          <w:szCs w:val="27"/>
        </w:rPr>
        <w:t>sostenere positivamente</w:t>
      </w:r>
      <w:r w:rsidR="00170DF1">
        <w:rPr>
          <w:color w:val="000000"/>
          <w:sz w:val="27"/>
          <w:szCs w:val="27"/>
        </w:rPr>
        <w:t>,</w:t>
      </w:r>
      <w:r w:rsidR="00567149">
        <w:rPr>
          <w:color w:val="000000"/>
          <w:sz w:val="27"/>
          <w:szCs w:val="27"/>
        </w:rPr>
        <w:t xml:space="preserve"> al termi</w:t>
      </w:r>
      <w:r w:rsidR="00170DF1">
        <w:rPr>
          <w:color w:val="000000"/>
          <w:sz w:val="27"/>
          <w:szCs w:val="27"/>
        </w:rPr>
        <w:t>ne della seconda giornata,</w:t>
      </w:r>
      <w:r w:rsidR="00567149">
        <w:rPr>
          <w:color w:val="000000"/>
          <w:sz w:val="27"/>
          <w:szCs w:val="27"/>
        </w:rPr>
        <w:t xml:space="preserve"> la prova pratica per l’acquisizione dell’idoneità costituita </w:t>
      </w:r>
      <w:r w:rsidR="00567149">
        <w:rPr>
          <w:rFonts w:eastAsia="Arial"/>
          <w:color w:val="000000"/>
          <w:sz w:val="28"/>
          <w:szCs w:val="28"/>
        </w:rPr>
        <w:t>d</w:t>
      </w:r>
      <w:r w:rsidR="00B4129A">
        <w:rPr>
          <w:rFonts w:eastAsia="Arial"/>
          <w:color w:val="000000"/>
          <w:sz w:val="28"/>
          <w:szCs w:val="28"/>
        </w:rPr>
        <w:t>a n.</w:t>
      </w:r>
      <w:r w:rsidR="00C05B93">
        <w:rPr>
          <w:rFonts w:eastAsia="Arial"/>
          <w:color w:val="000000"/>
          <w:sz w:val="28"/>
          <w:szCs w:val="28"/>
        </w:rPr>
        <w:t xml:space="preserve"> </w:t>
      </w:r>
      <w:r w:rsidR="009B2781">
        <w:rPr>
          <w:rFonts w:eastAsia="Arial"/>
          <w:color w:val="000000"/>
          <w:sz w:val="28"/>
          <w:szCs w:val="28"/>
        </w:rPr>
        <w:t>1</w:t>
      </w:r>
      <w:r w:rsidR="00B4129A">
        <w:rPr>
          <w:rFonts w:eastAsia="Arial"/>
          <w:color w:val="000000"/>
          <w:sz w:val="28"/>
          <w:szCs w:val="28"/>
        </w:rPr>
        <w:t xml:space="preserve"> domand</w:t>
      </w:r>
      <w:r w:rsidR="009B2781">
        <w:rPr>
          <w:rFonts w:eastAsia="Arial"/>
          <w:color w:val="000000"/>
          <w:sz w:val="28"/>
          <w:szCs w:val="28"/>
        </w:rPr>
        <w:t>a</w:t>
      </w:r>
      <w:r w:rsidR="00B4129A">
        <w:rPr>
          <w:rFonts w:eastAsia="Arial"/>
          <w:color w:val="000000"/>
          <w:sz w:val="28"/>
          <w:szCs w:val="28"/>
        </w:rPr>
        <w:t xml:space="preserve"> a risposta s</w:t>
      </w:r>
      <w:r w:rsidR="00567149">
        <w:rPr>
          <w:rFonts w:eastAsia="Arial"/>
          <w:color w:val="000000"/>
          <w:sz w:val="28"/>
          <w:szCs w:val="28"/>
        </w:rPr>
        <w:t>i</w:t>
      </w:r>
      <w:r w:rsidR="00B4129A">
        <w:rPr>
          <w:rFonts w:eastAsia="Arial"/>
          <w:color w:val="000000"/>
          <w:sz w:val="28"/>
          <w:szCs w:val="28"/>
        </w:rPr>
        <w:t>nteti</w:t>
      </w:r>
      <w:r w:rsidR="00CE17C7">
        <w:rPr>
          <w:rFonts w:eastAsia="Arial"/>
          <w:color w:val="000000"/>
          <w:sz w:val="28"/>
          <w:szCs w:val="28"/>
        </w:rPr>
        <w:t>c</w:t>
      </w:r>
      <w:r w:rsidR="00B4129A">
        <w:rPr>
          <w:rFonts w:eastAsia="Arial"/>
          <w:color w:val="000000"/>
          <w:sz w:val="28"/>
          <w:szCs w:val="28"/>
        </w:rPr>
        <w:t>a</w:t>
      </w:r>
      <w:r w:rsidR="00567149">
        <w:rPr>
          <w:rFonts w:eastAsia="Arial"/>
          <w:color w:val="000000"/>
          <w:sz w:val="28"/>
          <w:szCs w:val="28"/>
        </w:rPr>
        <w:t>.</w:t>
      </w:r>
      <w:r w:rsidR="00EA3CB3">
        <w:rPr>
          <w:rFonts w:eastAsia="Arial"/>
          <w:b/>
          <w:color w:val="000000"/>
          <w:sz w:val="28"/>
          <w:szCs w:val="28"/>
        </w:rPr>
        <w:t xml:space="preserve"> Una volta scelto il gruppo di appartenenza non si potranno frazionare e/o cumulare le giornate, è obbligatorio presenziare ad entrambe le giornate del gruppo di appartenenza. </w:t>
      </w:r>
    </w:p>
    <w:p w14:paraId="21A6FF2C" w14:textId="6690AC67" w:rsidR="00170DF1" w:rsidRDefault="00170D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</w:rPr>
      </w:pPr>
      <w:r w:rsidRPr="00170DF1">
        <w:rPr>
          <w:rFonts w:eastAsia="Arial"/>
          <w:color w:val="000000"/>
          <w:sz w:val="28"/>
          <w:szCs w:val="28"/>
        </w:rPr>
        <w:t>La presenza sarà rilevata all’entrata e all’uscita, mediante apposizione della firma su apposito foglio. L'ammissione alla prova finale sarà riservata a coloro che avranno maturato le frequenze.</w:t>
      </w:r>
    </w:p>
    <w:p w14:paraId="074A2A97" w14:textId="46A7FE12" w:rsidR="00C05B93" w:rsidRPr="00D50DBC" w:rsidRDefault="005B74A5" w:rsidP="00C05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 xml:space="preserve">Gli studenti che non otterranno esito favorevole a tale prova di idoneità pratica potranno ripeterla frequentando </w:t>
      </w:r>
      <w:r w:rsidR="00170DF1">
        <w:rPr>
          <w:rFonts w:eastAsia="Arial"/>
          <w:color w:val="000000"/>
          <w:sz w:val="28"/>
          <w:szCs w:val="28"/>
        </w:rPr>
        <w:t xml:space="preserve">i due </w:t>
      </w:r>
      <w:r w:rsidRPr="00D50DBC">
        <w:rPr>
          <w:rFonts w:eastAsia="Arial"/>
          <w:color w:val="000000"/>
          <w:sz w:val="28"/>
          <w:szCs w:val="28"/>
        </w:rPr>
        <w:t>incontri successivi</w:t>
      </w:r>
      <w:r w:rsidR="00170DF1">
        <w:rPr>
          <w:rFonts w:eastAsia="Arial"/>
          <w:color w:val="000000"/>
          <w:sz w:val="28"/>
          <w:szCs w:val="28"/>
        </w:rPr>
        <w:t xml:space="preserve"> quindi iscrivendosi ad un nuovo gruppo</w:t>
      </w:r>
      <w:r w:rsidRPr="00D50DBC">
        <w:rPr>
          <w:rFonts w:eastAsia="Arial"/>
          <w:color w:val="000000"/>
          <w:sz w:val="28"/>
          <w:szCs w:val="28"/>
        </w:rPr>
        <w:t xml:space="preserve"> e inviando una relazione scritta al Docente su un titolo inerente il programma complessivo e da concordarsi con il Docente stesso.</w:t>
      </w:r>
      <w:r w:rsidR="00C05B93" w:rsidRPr="00C05B93">
        <w:rPr>
          <w:rFonts w:eastAsia="Arial"/>
          <w:color w:val="000000"/>
          <w:sz w:val="28"/>
          <w:szCs w:val="28"/>
        </w:rPr>
        <w:t xml:space="preserve"> </w:t>
      </w:r>
      <w:r w:rsidR="00C05B93">
        <w:rPr>
          <w:rFonts w:eastAsia="Arial"/>
          <w:color w:val="000000"/>
          <w:sz w:val="28"/>
          <w:szCs w:val="28"/>
        </w:rPr>
        <w:t xml:space="preserve">Per casi </w:t>
      </w:r>
      <w:r w:rsidR="003F518B">
        <w:rPr>
          <w:rFonts w:eastAsia="Arial"/>
          <w:color w:val="000000"/>
          <w:sz w:val="28"/>
          <w:szCs w:val="28"/>
        </w:rPr>
        <w:t>con carattere di eccezionalità</w:t>
      </w:r>
      <w:r w:rsidR="00C05B93">
        <w:rPr>
          <w:rFonts w:eastAsia="Arial"/>
          <w:color w:val="000000"/>
          <w:sz w:val="28"/>
          <w:szCs w:val="28"/>
        </w:rPr>
        <w:t xml:space="preserve"> (preventivamente segnalati</w:t>
      </w:r>
      <w:r w:rsidR="007530D3">
        <w:rPr>
          <w:rFonts w:eastAsia="Arial"/>
          <w:color w:val="000000"/>
          <w:sz w:val="28"/>
          <w:szCs w:val="28"/>
        </w:rPr>
        <w:t xml:space="preserve"> e </w:t>
      </w:r>
      <w:r w:rsidR="007530D3">
        <w:rPr>
          <w:color w:val="000000"/>
          <w:sz w:val="27"/>
          <w:szCs w:val="27"/>
        </w:rPr>
        <w:t>solo nel caso di studenti fuori corso e fuori sede che devono ancora sostenere i laboratori di Deontologia</w:t>
      </w:r>
      <w:r w:rsidR="00C05B93">
        <w:rPr>
          <w:rFonts w:eastAsia="Arial"/>
          <w:color w:val="000000"/>
          <w:sz w:val="28"/>
          <w:szCs w:val="28"/>
        </w:rPr>
        <w:t xml:space="preserve">) e in accordo con il </w:t>
      </w:r>
      <w:r w:rsidR="00C05B93">
        <w:rPr>
          <w:rFonts w:eastAsia="Arial"/>
          <w:color w:val="000000"/>
          <w:sz w:val="28"/>
          <w:szCs w:val="28"/>
        </w:rPr>
        <w:lastRenderedPageBreak/>
        <w:t>docente</w:t>
      </w:r>
      <w:r w:rsidR="00132CF1">
        <w:rPr>
          <w:rFonts w:eastAsia="Arial"/>
          <w:color w:val="000000"/>
          <w:sz w:val="28"/>
          <w:szCs w:val="28"/>
        </w:rPr>
        <w:t>,</w:t>
      </w:r>
      <w:r w:rsidR="00C05B93">
        <w:rPr>
          <w:rFonts w:eastAsia="Arial"/>
          <w:color w:val="000000"/>
          <w:sz w:val="28"/>
          <w:szCs w:val="28"/>
        </w:rPr>
        <w:t xml:space="preserve"> per il superamento del Laboratorio</w:t>
      </w:r>
      <w:r w:rsidR="00132CF1">
        <w:rPr>
          <w:rFonts w:eastAsia="Arial"/>
          <w:color w:val="000000"/>
          <w:sz w:val="28"/>
          <w:szCs w:val="28"/>
        </w:rPr>
        <w:t>,</w:t>
      </w:r>
      <w:r w:rsidR="00C05B93">
        <w:rPr>
          <w:rFonts w:eastAsia="Arial"/>
          <w:color w:val="000000"/>
          <w:sz w:val="28"/>
          <w:szCs w:val="28"/>
        </w:rPr>
        <w:t xml:space="preserve"> sarà possibile </w:t>
      </w:r>
      <w:r w:rsidR="00C05B93" w:rsidRPr="00D50DBC">
        <w:rPr>
          <w:rFonts w:eastAsia="Arial"/>
          <w:color w:val="000000"/>
          <w:sz w:val="28"/>
          <w:szCs w:val="28"/>
        </w:rPr>
        <w:t xml:space="preserve">produrre </w:t>
      </w:r>
      <w:r w:rsidR="00C05B93" w:rsidRPr="00CE17C7">
        <w:rPr>
          <w:rFonts w:eastAsia="Arial"/>
          <w:bCs/>
          <w:color w:val="000000"/>
          <w:sz w:val="28"/>
          <w:szCs w:val="28"/>
        </w:rPr>
        <w:t>una relazione scritta</w:t>
      </w:r>
      <w:r w:rsidR="005C2FA5">
        <w:rPr>
          <w:rFonts w:eastAsia="Arial"/>
          <w:bCs/>
          <w:color w:val="000000"/>
          <w:sz w:val="28"/>
          <w:szCs w:val="28"/>
        </w:rPr>
        <w:t xml:space="preserve"> </w:t>
      </w:r>
      <w:r w:rsidR="005C2FA5" w:rsidRPr="00D50DBC">
        <w:rPr>
          <w:rFonts w:eastAsia="Arial"/>
          <w:color w:val="000000"/>
          <w:sz w:val="28"/>
          <w:szCs w:val="28"/>
        </w:rPr>
        <w:t>su un titolo inerente il programma complessivo</w:t>
      </w:r>
      <w:r w:rsidR="005C2FA5">
        <w:rPr>
          <w:rFonts w:eastAsia="Arial"/>
          <w:color w:val="000000"/>
          <w:sz w:val="28"/>
          <w:szCs w:val="28"/>
        </w:rPr>
        <w:t xml:space="preserve"> da inviare</w:t>
      </w:r>
      <w:r w:rsidR="005C2FA5" w:rsidRPr="00D50DBC">
        <w:rPr>
          <w:rFonts w:eastAsia="Arial"/>
          <w:color w:val="000000"/>
          <w:sz w:val="28"/>
          <w:szCs w:val="28"/>
        </w:rPr>
        <w:t xml:space="preserve"> via email alla Docente (</w:t>
      </w:r>
      <w:hyperlink r:id="rId7" w:history="1">
        <w:r w:rsidR="005C2FA5" w:rsidRPr="007305BE">
          <w:rPr>
            <w:rStyle w:val="Collegamentoipertestuale"/>
            <w:rFonts w:eastAsia="Arial"/>
            <w:sz w:val="28"/>
            <w:szCs w:val="28"/>
          </w:rPr>
          <w:t>giulia.simonetti4@unibo.it</w:t>
        </w:r>
      </w:hyperlink>
      <w:r w:rsidR="005C2FA5" w:rsidRPr="00D50DBC">
        <w:rPr>
          <w:rFonts w:eastAsia="Arial"/>
          <w:color w:val="000000"/>
          <w:sz w:val="28"/>
          <w:szCs w:val="28"/>
        </w:rPr>
        <w:t>).</w:t>
      </w:r>
      <w:r w:rsidR="00C05B93" w:rsidRPr="00CE17C7">
        <w:rPr>
          <w:rFonts w:eastAsia="Arial"/>
          <w:bCs/>
          <w:color w:val="000000"/>
          <w:sz w:val="28"/>
          <w:szCs w:val="28"/>
        </w:rPr>
        <w:t xml:space="preserve"> </w:t>
      </w:r>
    </w:p>
    <w:p w14:paraId="2C11A311" w14:textId="4350A132" w:rsidR="00EA40DB" w:rsidRPr="00D50DBC" w:rsidRDefault="00EA4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</w:rPr>
      </w:pPr>
    </w:p>
    <w:p w14:paraId="3BA981D1" w14:textId="77777777" w:rsidR="00EA40DB" w:rsidRPr="00D50DBC" w:rsidRDefault="00EA4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8"/>
          <w:szCs w:val="28"/>
          <w:u w:val="single"/>
        </w:rPr>
      </w:pPr>
    </w:p>
    <w:p w14:paraId="70E60311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Lingua insegnamento</w:t>
      </w:r>
      <w:r w:rsidRPr="00D50DBC">
        <w:rPr>
          <w:rFonts w:eastAsia="Arial"/>
          <w:color w:val="000000"/>
          <w:sz w:val="28"/>
          <w:szCs w:val="28"/>
        </w:rPr>
        <w:t>: italiano.</w:t>
      </w:r>
    </w:p>
    <w:p w14:paraId="4310A2B4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Contenuti</w:t>
      </w:r>
      <w:r w:rsidRPr="00D50DBC">
        <w:rPr>
          <w:rFonts w:eastAsia="Arial"/>
          <w:color w:val="000000"/>
          <w:sz w:val="28"/>
          <w:szCs w:val="28"/>
        </w:rPr>
        <w:t xml:space="preserve">: cenni di legislazione in materia sanitaria (Legge 833/1978), </w:t>
      </w:r>
      <w:hyperlink r:id="rId8">
        <w:r w:rsidRPr="00D50DBC">
          <w:rPr>
            <w:rFonts w:eastAsia="Arial"/>
            <w:color w:val="000000"/>
            <w:sz w:val="28"/>
            <w:szCs w:val="28"/>
            <w:highlight w:val="white"/>
          </w:rPr>
          <w:t>Legge n. 56/89</w:t>
        </w:r>
      </w:hyperlink>
      <w:r w:rsidRPr="00D50DBC">
        <w:rPr>
          <w:rFonts w:eastAsia="Arial"/>
          <w:color w:val="000000"/>
          <w:sz w:val="28"/>
          <w:szCs w:val="28"/>
          <w:highlight w:val="white"/>
        </w:rPr>
        <w:t xml:space="preserve">, </w:t>
      </w:r>
      <w:r w:rsidRPr="00D50DBC">
        <w:rPr>
          <w:rFonts w:eastAsia="Arial"/>
          <w:color w:val="000000"/>
          <w:sz w:val="28"/>
          <w:szCs w:val="28"/>
        </w:rPr>
        <w:t>Regolamento europeo 2016/679 (General Data Protection Regulation – GDPR), il codice deontologico italiano, privacy e consenso informato.</w:t>
      </w:r>
    </w:p>
    <w:p w14:paraId="703EB339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Obiettivi formativi</w:t>
      </w:r>
      <w:r w:rsidRPr="00D50DBC">
        <w:rPr>
          <w:rFonts w:eastAsia="Arial"/>
          <w:color w:val="000000"/>
          <w:sz w:val="28"/>
          <w:szCs w:val="28"/>
        </w:rPr>
        <w:t>: acquisire le nozioni principali sulla deontologia professionale.</w:t>
      </w:r>
    </w:p>
    <w:p w14:paraId="306E77C3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Prerequisiti</w:t>
      </w:r>
      <w:r w:rsidRPr="00D50DBC">
        <w:rPr>
          <w:rFonts w:eastAsia="Arial"/>
          <w:color w:val="000000"/>
          <w:sz w:val="28"/>
          <w:szCs w:val="28"/>
        </w:rPr>
        <w:t xml:space="preserve">: </w:t>
      </w:r>
      <w:r w:rsidRPr="00D50DBC">
        <w:rPr>
          <w:rFonts w:eastAsia="Arial"/>
          <w:color w:val="000000"/>
          <w:sz w:val="28"/>
          <w:szCs w:val="28"/>
          <w:u w:val="single"/>
        </w:rPr>
        <w:t>studio degli argomenti segnati in rosso</w:t>
      </w:r>
      <w:r w:rsidRPr="00D50DBC">
        <w:rPr>
          <w:rFonts w:eastAsia="Arial"/>
          <w:color w:val="000000"/>
          <w:sz w:val="28"/>
          <w:szCs w:val="28"/>
        </w:rPr>
        <w:t xml:space="preserve"> e riportati in programma.</w:t>
      </w:r>
    </w:p>
    <w:p w14:paraId="18F5369B" w14:textId="703C7BDD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Metodo</w:t>
      </w:r>
      <w:r w:rsidRPr="00D50DBC">
        <w:rPr>
          <w:rFonts w:eastAsia="Arial"/>
          <w:color w:val="000000"/>
          <w:sz w:val="28"/>
          <w:szCs w:val="28"/>
        </w:rPr>
        <w:t>: lezione frontale</w:t>
      </w:r>
      <w:r w:rsidR="004270E6">
        <w:rPr>
          <w:rFonts w:eastAsia="Arial"/>
          <w:color w:val="000000"/>
          <w:sz w:val="28"/>
          <w:szCs w:val="28"/>
        </w:rPr>
        <w:t>, esercitazioni in aula</w:t>
      </w:r>
      <w:r w:rsidRPr="00D50DBC">
        <w:rPr>
          <w:rFonts w:eastAsia="Arial"/>
          <w:color w:val="000000"/>
          <w:sz w:val="28"/>
          <w:szCs w:val="28"/>
        </w:rPr>
        <w:t>.</w:t>
      </w:r>
    </w:p>
    <w:p w14:paraId="123C85B8" w14:textId="6C9326EA" w:rsidR="00EA40DB" w:rsidRPr="00D50DBC" w:rsidRDefault="005B74A5" w:rsidP="001E0C0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Modalità di verifica dell’apprendimento</w:t>
      </w:r>
      <w:r w:rsidRPr="00D50DBC">
        <w:rPr>
          <w:rFonts w:eastAsia="Arial"/>
          <w:color w:val="000000"/>
          <w:sz w:val="28"/>
          <w:szCs w:val="28"/>
        </w:rPr>
        <w:t xml:space="preserve">: </w:t>
      </w:r>
      <w:r w:rsidR="001E0C07" w:rsidRPr="001E0C07">
        <w:rPr>
          <w:rFonts w:eastAsia="Arial"/>
          <w:color w:val="000000"/>
          <w:sz w:val="28"/>
          <w:szCs w:val="28"/>
        </w:rPr>
        <w:t>La verifica dell’apprendimento prevede un test composto da</w:t>
      </w:r>
      <w:r w:rsidR="000C03CB">
        <w:rPr>
          <w:rFonts w:eastAsia="Arial"/>
          <w:color w:val="000000"/>
          <w:sz w:val="28"/>
          <w:szCs w:val="28"/>
        </w:rPr>
        <w:t xml:space="preserve"> N</w:t>
      </w:r>
      <w:r w:rsidR="001E0C07">
        <w:rPr>
          <w:rFonts w:eastAsia="Arial"/>
          <w:color w:val="000000"/>
          <w:sz w:val="28"/>
          <w:szCs w:val="28"/>
        </w:rPr>
        <w:t xml:space="preserve">. </w:t>
      </w:r>
      <w:r w:rsidR="009B2781">
        <w:rPr>
          <w:rFonts w:eastAsia="Arial"/>
          <w:color w:val="000000"/>
          <w:sz w:val="28"/>
          <w:szCs w:val="28"/>
        </w:rPr>
        <w:t>1</w:t>
      </w:r>
      <w:r w:rsidR="001E0C07">
        <w:rPr>
          <w:rFonts w:eastAsia="Arial"/>
          <w:color w:val="000000"/>
          <w:sz w:val="28"/>
          <w:szCs w:val="28"/>
        </w:rPr>
        <w:t xml:space="preserve"> domand</w:t>
      </w:r>
      <w:r w:rsidR="009B2781">
        <w:rPr>
          <w:rFonts w:eastAsia="Arial"/>
          <w:color w:val="000000"/>
          <w:sz w:val="28"/>
          <w:szCs w:val="28"/>
        </w:rPr>
        <w:t>a</w:t>
      </w:r>
      <w:r w:rsidR="001E0C07">
        <w:rPr>
          <w:rFonts w:eastAsia="Arial"/>
          <w:color w:val="000000"/>
          <w:sz w:val="28"/>
          <w:szCs w:val="28"/>
        </w:rPr>
        <w:t xml:space="preserve"> a risposta sintetica </w:t>
      </w:r>
      <w:r w:rsidR="001E0C07" w:rsidRPr="001E0C07">
        <w:rPr>
          <w:rFonts w:eastAsia="Arial"/>
          <w:color w:val="000000"/>
          <w:sz w:val="28"/>
          <w:szCs w:val="28"/>
        </w:rPr>
        <w:t>(valutazione da 0 a 10 punti per ogni domanda aperta)</w:t>
      </w:r>
      <w:r w:rsidR="001E0C07">
        <w:rPr>
          <w:rFonts w:eastAsia="Arial"/>
          <w:color w:val="000000"/>
          <w:sz w:val="28"/>
          <w:szCs w:val="28"/>
        </w:rPr>
        <w:t xml:space="preserve">. </w:t>
      </w:r>
      <w:r w:rsidR="001E0C07" w:rsidRPr="001E0C07">
        <w:rPr>
          <w:rFonts w:eastAsia="Arial"/>
          <w:color w:val="000000"/>
          <w:sz w:val="28"/>
          <w:szCs w:val="28"/>
        </w:rPr>
        <w:t>L’idoneità sarà conseguita raggiungendo un punteggio totale minimo di 18/30</w:t>
      </w:r>
      <w:r w:rsidR="001E0C07">
        <w:rPr>
          <w:rFonts w:eastAsia="Arial"/>
          <w:color w:val="000000"/>
          <w:sz w:val="28"/>
          <w:szCs w:val="28"/>
        </w:rPr>
        <w:t xml:space="preserve">. </w:t>
      </w:r>
      <w:r w:rsidR="001E0C07" w:rsidRPr="001E0C07">
        <w:rPr>
          <w:rFonts w:eastAsia="Arial"/>
          <w:color w:val="000000"/>
          <w:sz w:val="28"/>
          <w:szCs w:val="28"/>
        </w:rPr>
        <w:t xml:space="preserve">Durata dell’esame: </w:t>
      </w:r>
      <w:r w:rsidR="001E0C07">
        <w:rPr>
          <w:rFonts w:eastAsia="Arial"/>
          <w:color w:val="000000"/>
          <w:sz w:val="28"/>
          <w:szCs w:val="28"/>
        </w:rPr>
        <w:t>3</w:t>
      </w:r>
      <w:r w:rsidR="001E0C07" w:rsidRPr="001E0C07">
        <w:rPr>
          <w:rFonts w:eastAsia="Arial"/>
          <w:color w:val="000000"/>
          <w:sz w:val="28"/>
          <w:szCs w:val="28"/>
        </w:rPr>
        <w:t>0 minuti</w:t>
      </w:r>
      <w:r w:rsidR="001E0C07">
        <w:rPr>
          <w:rFonts w:eastAsia="Arial"/>
          <w:color w:val="000000"/>
          <w:sz w:val="28"/>
          <w:szCs w:val="28"/>
        </w:rPr>
        <w:t xml:space="preserve">. </w:t>
      </w:r>
    </w:p>
    <w:p w14:paraId="36E29A2B" w14:textId="77777777" w:rsidR="00EA40DB" w:rsidRPr="00D50DBC" w:rsidRDefault="00EA40DB" w:rsidP="00CC65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2E41318C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</w:rPr>
        <w:t>Per superare la prova vengono richieste:</w:t>
      </w:r>
    </w:p>
    <w:p w14:paraId="16169E1B" w14:textId="6276DABE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 xml:space="preserve">Capacità di </w:t>
      </w:r>
      <w:r w:rsidR="007A58EE">
        <w:rPr>
          <w:rFonts w:eastAsia="Arial"/>
          <w:color w:val="000000"/>
          <w:sz w:val="28"/>
          <w:szCs w:val="28"/>
        </w:rPr>
        <w:t>rispondere in maniera</w:t>
      </w:r>
      <w:r w:rsidRPr="00D50DBC">
        <w:rPr>
          <w:rFonts w:eastAsia="Arial"/>
          <w:color w:val="000000"/>
          <w:sz w:val="28"/>
          <w:szCs w:val="28"/>
        </w:rPr>
        <w:t xml:space="preserve"> sintetic</w:t>
      </w:r>
      <w:r w:rsidR="007A58EE">
        <w:rPr>
          <w:rFonts w:eastAsia="Arial"/>
          <w:color w:val="000000"/>
          <w:sz w:val="28"/>
          <w:szCs w:val="28"/>
        </w:rPr>
        <w:t>a producen</w:t>
      </w:r>
      <w:r w:rsidR="00493461">
        <w:rPr>
          <w:rFonts w:eastAsia="Arial"/>
          <w:color w:val="000000"/>
          <w:sz w:val="28"/>
          <w:szCs w:val="28"/>
        </w:rPr>
        <w:t>d</w:t>
      </w:r>
      <w:r w:rsidR="007A58EE">
        <w:rPr>
          <w:rFonts w:eastAsia="Arial"/>
          <w:color w:val="000000"/>
          <w:sz w:val="28"/>
          <w:szCs w:val="28"/>
        </w:rPr>
        <w:t xml:space="preserve">o </w:t>
      </w:r>
      <w:r w:rsidR="009B2781">
        <w:rPr>
          <w:rFonts w:eastAsia="Arial"/>
          <w:color w:val="000000"/>
          <w:sz w:val="28"/>
          <w:szCs w:val="28"/>
        </w:rPr>
        <w:t xml:space="preserve">un </w:t>
      </w:r>
      <w:r w:rsidR="007A58EE">
        <w:rPr>
          <w:rFonts w:eastAsia="Arial"/>
          <w:color w:val="000000"/>
          <w:sz w:val="28"/>
          <w:szCs w:val="28"/>
        </w:rPr>
        <w:t>brev</w:t>
      </w:r>
      <w:r w:rsidR="009B2781">
        <w:rPr>
          <w:rFonts w:eastAsia="Arial"/>
          <w:color w:val="000000"/>
          <w:sz w:val="28"/>
          <w:szCs w:val="28"/>
        </w:rPr>
        <w:t>e</w:t>
      </w:r>
      <w:r w:rsidR="007A58EE">
        <w:rPr>
          <w:rFonts w:eastAsia="Arial"/>
          <w:color w:val="000000"/>
          <w:sz w:val="28"/>
          <w:szCs w:val="28"/>
        </w:rPr>
        <w:t xml:space="preserve"> elaborat</w:t>
      </w:r>
      <w:r w:rsidR="009B2781">
        <w:rPr>
          <w:rFonts w:eastAsia="Arial"/>
          <w:color w:val="000000"/>
          <w:sz w:val="28"/>
          <w:szCs w:val="28"/>
        </w:rPr>
        <w:t>o</w:t>
      </w:r>
      <w:r w:rsidRPr="00D50DBC">
        <w:rPr>
          <w:rFonts w:eastAsia="Arial"/>
          <w:color w:val="000000"/>
          <w:sz w:val="28"/>
          <w:szCs w:val="28"/>
        </w:rPr>
        <w:t xml:space="preserve"> corrett</w:t>
      </w:r>
      <w:r w:rsidR="009B2781">
        <w:rPr>
          <w:rFonts w:eastAsia="Arial"/>
          <w:color w:val="000000"/>
          <w:sz w:val="28"/>
          <w:szCs w:val="28"/>
        </w:rPr>
        <w:t>o</w:t>
      </w:r>
      <w:r w:rsidRPr="00D50DBC">
        <w:rPr>
          <w:rFonts w:eastAsia="Arial"/>
          <w:color w:val="000000"/>
          <w:sz w:val="28"/>
          <w:szCs w:val="28"/>
        </w:rPr>
        <w:t xml:space="preserve"> dal punto di vista formale e di contenuto e capacità di rielaborare con pensiero critico le informazioni e le tematiche proposte nel corso della giornata.</w:t>
      </w:r>
    </w:p>
    <w:p w14:paraId="51EB57CD" w14:textId="17343E1B" w:rsidR="00493461" w:rsidRPr="00D50DBC" w:rsidRDefault="005B74A5" w:rsidP="0049346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Arial"/>
          <w:color w:val="000000"/>
          <w:sz w:val="28"/>
          <w:szCs w:val="28"/>
        </w:rPr>
      </w:pPr>
      <w:r w:rsidRPr="00CC6581">
        <w:rPr>
          <w:rFonts w:eastAsia="Arial"/>
          <w:color w:val="000000"/>
          <w:sz w:val="28"/>
          <w:szCs w:val="28"/>
          <w:u w:val="single"/>
        </w:rPr>
        <w:t>Criteri di valutazione</w:t>
      </w:r>
      <w:r w:rsidR="0031749E">
        <w:rPr>
          <w:rFonts w:eastAsia="Arial"/>
          <w:color w:val="000000"/>
          <w:sz w:val="28"/>
          <w:szCs w:val="28"/>
          <w:u w:val="single"/>
        </w:rPr>
        <w:t xml:space="preserve"> generici</w:t>
      </w:r>
      <w:r w:rsidRPr="00D50DBC">
        <w:rPr>
          <w:rFonts w:eastAsia="Arial"/>
          <w:color w:val="000000"/>
          <w:sz w:val="28"/>
          <w:szCs w:val="28"/>
        </w:rPr>
        <w:t>:</w:t>
      </w:r>
    </w:p>
    <w:p w14:paraId="616C9144" w14:textId="03374230" w:rsidR="0031749E" w:rsidRDefault="005B74A5" w:rsidP="00CC658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CC6581">
        <w:rPr>
          <w:rFonts w:eastAsia="Arial"/>
          <w:color w:val="000000"/>
          <w:sz w:val="28"/>
          <w:szCs w:val="28"/>
        </w:rPr>
        <w:t xml:space="preserve">capacità di elaborare </w:t>
      </w:r>
      <w:r w:rsidR="0031749E">
        <w:rPr>
          <w:rFonts w:eastAsia="Arial"/>
          <w:color w:val="000000"/>
          <w:sz w:val="28"/>
          <w:szCs w:val="28"/>
        </w:rPr>
        <w:t>risposte</w:t>
      </w:r>
      <w:r w:rsidRPr="00CC6581">
        <w:rPr>
          <w:rFonts w:eastAsia="Arial"/>
          <w:color w:val="000000"/>
          <w:sz w:val="28"/>
          <w:szCs w:val="28"/>
        </w:rPr>
        <w:t xml:space="preserve"> scritt</w:t>
      </w:r>
      <w:r w:rsidR="0031749E">
        <w:rPr>
          <w:rFonts w:eastAsia="Arial"/>
          <w:color w:val="000000"/>
          <w:sz w:val="28"/>
          <w:szCs w:val="28"/>
        </w:rPr>
        <w:t>e</w:t>
      </w:r>
      <w:r w:rsidRPr="00CC6581">
        <w:rPr>
          <w:rFonts w:eastAsia="Arial"/>
          <w:color w:val="000000"/>
          <w:sz w:val="28"/>
          <w:szCs w:val="28"/>
        </w:rPr>
        <w:t xml:space="preserve"> sintetic</w:t>
      </w:r>
      <w:r w:rsidR="0031749E">
        <w:rPr>
          <w:rFonts w:eastAsia="Arial"/>
          <w:color w:val="000000"/>
          <w:sz w:val="28"/>
          <w:szCs w:val="28"/>
        </w:rPr>
        <w:t>he</w:t>
      </w:r>
      <w:r w:rsidRPr="00CC6581">
        <w:rPr>
          <w:rFonts w:eastAsia="Arial"/>
          <w:color w:val="000000"/>
          <w:sz w:val="28"/>
          <w:szCs w:val="28"/>
        </w:rPr>
        <w:t xml:space="preserve"> su tematica specifica, correttezza grammaticale, capacità di presentare in maniera armonica la tematica richiesta, capacità di rielaborare quanto compreso in maniera chiara e corretta dal punto di vista formale e di contenuto</w:t>
      </w:r>
      <w:r w:rsidR="0031749E">
        <w:rPr>
          <w:rFonts w:eastAsia="Arial"/>
          <w:color w:val="000000"/>
          <w:sz w:val="28"/>
          <w:szCs w:val="28"/>
        </w:rPr>
        <w:t>.</w:t>
      </w:r>
    </w:p>
    <w:p w14:paraId="79F2DE89" w14:textId="77777777" w:rsidR="0031749E" w:rsidRDefault="0031749E" w:rsidP="0031749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62BC4DB1" w14:textId="72C4780A" w:rsidR="0031749E" w:rsidRDefault="0031749E" w:rsidP="0031749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  <w:u w:val="single"/>
        </w:rPr>
      </w:pPr>
      <w:r>
        <w:rPr>
          <w:rFonts w:eastAsia="Arial"/>
          <w:color w:val="000000"/>
          <w:sz w:val="28"/>
          <w:szCs w:val="28"/>
          <w:u w:val="single"/>
        </w:rPr>
        <w:t xml:space="preserve">Criteri di valutazione specifici. </w:t>
      </w:r>
      <w:r w:rsidR="005B74A5" w:rsidRPr="0031749E">
        <w:rPr>
          <w:rFonts w:eastAsia="Arial"/>
          <w:color w:val="000000"/>
          <w:sz w:val="28"/>
          <w:szCs w:val="28"/>
          <w:u w:val="single"/>
        </w:rPr>
        <w:t>Punt</w:t>
      </w:r>
      <w:r w:rsidRPr="0031749E">
        <w:rPr>
          <w:rFonts w:eastAsia="Arial"/>
          <w:color w:val="000000"/>
          <w:sz w:val="28"/>
          <w:szCs w:val="28"/>
          <w:u w:val="single"/>
        </w:rPr>
        <w:t>eggio</w:t>
      </w:r>
      <w:r w:rsidR="005B74A5" w:rsidRPr="0031749E">
        <w:rPr>
          <w:rFonts w:eastAsia="Arial"/>
          <w:color w:val="000000"/>
          <w:sz w:val="28"/>
          <w:szCs w:val="28"/>
          <w:u w:val="single"/>
        </w:rPr>
        <w:t xml:space="preserve"> per acquisire l’idoneità</w:t>
      </w:r>
      <w:r>
        <w:rPr>
          <w:rFonts w:eastAsia="Arial"/>
          <w:color w:val="000000"/>
          <w:sz w:val="28"/>
          <w:szCs w:val="28"/>
          <w:u w:val="single"/>
        </w:rPr>
        <w:t>.</w:t>
      </w:r>
    </w:p>
    <w:p w14:paraId="58F51E4F" w14:textId="77777777" w:rsidR="00AD19A7" w:rsidRDefault="0031749E" w:rsidP="00AD19A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31749E">
        <w:rPr>
          <w:rFonts w:eastAsia="Arial"/>
          <w:color w:val="000000"/>
          <w:sz w:val="28"/>
          <w:szCs w:val="28"/>
        </w:rPr>
        <w:t xml:space="preserve">Ogni risposta sintetica sarà valutata </w:t>
      </w:r>
      <w:r>
        <w:rPr>
          <w:rFonts w:eastAsia="Arial"/>
          <w:color w:val="000000"/>
          <w:sz w:val="28"/>
          <w:szCs w:val="28"/>
        </w:rPr>
        <w:t>attribuendo i punteggi secondo i seguenti criteri</w:t>
      </w:r>
      <w:r w:rsidRPr="0031749E">
        <w:rPr>
          <w:rFonts w:eastAsia="Arial"/>
          <w:color w:val="000000"/>
          <w:sz w:val="28"/>
          <w:szCs w:val="28"/>
        </w:rPr>
        <w:t>:</w:t>
      </w:r>
      <w:r w:rsidR="00AD19A7">
        <w:rPr>
          <w:rFonts w:eastAsia="Arial"/>
          <w:color w:val="000000"/>
          <w:sz w:val="28"/>
          <w:szCs w:val="28"/>
        </w:rPr>
        <w:t xml:space="preserve"> </w:t>
      </w:r>
    </w:p>
    <w:p w14:paraId="316F731C" w14:textId="44915947" w:rsidR="00AD19A7" w:rsidRPr="00AD19A7" w:rsidRDefault="00AD19A7" w:rsidP="00AD19A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AD19A7">
        <w:rPr>
          <w:rFonts w:eastAsia="Arial"/>
          <w:color w:val="000000"/>
          <w:sz w:val="28"/>
          <w:szCs w:val="28"/>
        </w:rPr>
        <w:t>punti da 0</w:t>
      </w:r>
      <w:r>
        <w:rPr>
          <w:rFonts w:eastAsia="Arial"/>
          <w:color w:val="000000"/>
          <w:sz w:val="28"/>
          <w:szCs w:val="28"/>
        </w:rPr>
        <w:t>-</w:t>
      </w:r>
      <w:r w:rsidRPr="00AD19A7">
        <w:rPr>
          <w:rFonts w:eastAsia="Arial"/>
          <w:color w:val="000000"/>
          <w:sz w:val="28"/>
          <w:szCs w:val="28"/>
        </w:rPr>
        <w:t>5: risposta poco comprensibile, disarmonica o scorretta dal punto di vista di forma e</w:t>
      </w:r>
      <w:r>
        <w:rPr>
          <w:rFonts w:eastAsia="Arial"/>
          <w:color w:val="000000"/>
          <w:sz w:val="28"/>
          <w:szCs w:val="28"/>
        </w:rPr>
        <w:t>/o di</w:t>
      </w:r>
      <w:r w:rsidRPr="00AD19A7">
        <w:rPr>
          <w:rFonts w:eastAsia="Arial"/>
          <w:color w:val="000000"/>
          <w:sz w:val="28"/>
          <w:szCs w:val="28"/>
        </w:rPr>
        <w:t xml:space="preserve"> contenuto;</w:t>
      </w:r>
    </w:p>
    <w:p w14:paraId="5953CEAA" w14:textId="59F90D21" w:rsidR="00EA40DB" w:rsidRPr="00CC6581" w:rsidRDefault="0031749E" w:rsidP="00CC658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punti </w:t>
      </w:r>
      <w:r w:rsidR="005B74A5" w:rsidRPr="00CC6581">
        <w:rPr>
          <w:rFonts w:eastAsia="Arial"/>
          <w:color w:val="000000"/>
          <w:sz w:val="28"/>
          <w:szCs w:val="28"/>
        </w:rPr>
        <w:t xml:space="preserve">6: </w:t>
      </w:r>
      <w:r w:rsidR="00071903">
        <w:rPr>
          <w:rFonts w:eastAsia="Arial"/>
          <w:color w:val="000000"/>
          <w:sz w:val="28"/>
          <w:szCs w:val="28"/>
        </w:rPr>
        <w:t>risposta</w:t>
      </w:r>
      <w:r w:rsidR="005B74A5" w:rsidRPr="00CC6581">
        <w:rPr>
          <w:rFonts w:eastAsia="Arial"/>
          <w:color w:val="000000"/>
          <w:sz w:val="28"/>
          <w:szCs w:val="28"/>
        </w:rPr>
        <w:t xml:space="preserve"> corrett</w:t>
      </w:r>
      <w:r w:rsidR="00071903">
        <w:rPr>
          <w:rFonts w:eastAsia="Arial"/>
          <w:color w:val="000000"/>
          <w:sz w:val="28"/>
          <w:szCs w:val="28"/>
        </w:rPr>
        <w:t>a</w:t>
      </w:r>
      <w:r w:rsidR="005B74A5" w:rsidRPr="00CC6581">
        <w:rPr>
          <w:rFonts w:eastAsia="Arial"/>
          <w:color w:val="000000"/>
          <w:sz w:val="28"/>
          <w:szCs w:val="28"/>
        </w:rPr>
        <w:t xml:space="preserve"> dal punto di vista grammaticale, focalizzat</w:t>
      </w:r>
      <w:r w:rsidR="00071903">
        <w:rPr>
          <w:rFonts w:eastAsia="Arial"/>
          <w:color w:val="000000"/>
          <w:sz w:val="28"/>
          <w:szCs w:val="28"/>
        </w:rPr>
        <w:t>a</w:t>
      </w:r>
      <w:r w:rsidR="005B74A5" w:rsidRPr="00CC6581">
        <w:rPr>
          <w:rFonts w:eastAsia="Arial"/>
          <w:color w:val="000000"/>
          <w:sz w:val="28"/>
          <w:szCs w:val="28"/>
        </w:rPr>
        <w:t xml:space="preserve"> sulla tematica</w:t>
      </w:r>
      <w:r w:rsidR="00071903">
        <w:rPr>
          <w:rFonts w:eastAsia="Arial"/>
          <w:color w:val="000000"/>
          <w:sz w:val="28"/>
          <w:szCs w:val="28"/>
        </w:rPr>
        <w:t xml:space="preserve"> e</w:t>
      </w:r>
      <w:r w:rsidR="005B74A5" w:rsidRPr="00CC6581">
        <w:rPr>
          <w:rFonts w:eastAsia="Arial"/>
          <w:color w:val="000000"/>
          <w:sz w:val="28"/>
          <w:szCs w:val="28"/>
        </w:rPr>
        <w:t xml:space="preserve"> sviluppata in maniera chiara e comprensibile;</w:t>
      </w:r>
      <w:r w:rsidR="00071903">
        <w:rPr>
          <w:rFonts w:eastAsia="Arial"/>
          <w:color w:val="000000"/>
          <w:sz w:val="28"/>
          <w:szCs w:val="28"/>
        </w:rPr>
        <w:t xml:space="preserve"> punti</w:t>
      </w:r>
      <w:r w:rsidR="005B74A5" w:rsidRPr="00CC6581">
        <w:rPr>
          <w:rFonts w:eastAsia="Arial"/>
          <w:color w:val="000000"/>
          <w:sz w:val="28"/>
          <w:szCs w:val="28"/>
        </w:rPr>
        <w:t xml:space="preserve"> 7-8: </w:t>
      </w:r>
      <w:r w:rsidR="00071903">
        <w:rPr>
          <w:rFonts w:eastAsia="Arial"/>
          <w:color w:val="000000"/>
          <w:sz w:val="28"/>
          <w:szCs w:val="28"/>
        </w:rPr>
        <w:t>risposta</w:t>
      </w:r>
      <w:r w:rsidR="005B74A5" w:rsidRPr="00CC6581">
        <w:rPr>
          <w:rFonts w:eastAsia="Arial"/>
          <w:color w:val="000000"/>
          <w:sz w:val="28"/>
          <w:szCs w:val="28"/>
        </w:rPr>
        <w:t xml:space="preserve"> corrett</w:t>
      </w:r>
      <w:r w:rsidR="00071903">
        <w:rPr>
          <w:rFonts w:eastAsia="Arial"/>
          <w:color w:val="000000"/>
          <w:sz w:val="28"/>
          <w:szCs w:val="28"/>
        </w:rPr>
        <w:t>a</w:t>
      </w:r>
      <w:r w:rsidR="005B74A5" w:rsidRPr="00CC6581">
        <w:rPr>
          <w:rFonts w:eastAsia="Arial"/>
          <w:color w:val="000000"/>
          <w:sz w:val="28"/>
          <w:szCs w:val="28"/>
        </w:rPr>
        <w:t xml:space="preserve"> dal punto di vista formale e di contenuto, rielaborazione coerente con la tematica richiesta, presenza di riflessioni critiche di senso, fondate su quanto letto e appreso in corso di giornata;</w:t>
      </w:r>
      <w:r w:rsidR="00071903">
        <w:rPr>
          <w:rFonts w:eastAsia="Arial"/>
          <w:color w:val="000000"/>
          <w:sz w:val="28"/>
          <w:szCs w:val="28"/>
        </w:rPr>
        <w:t xml:space="preserve"> punti</w:t>
      </w:r>
      <w:r w:rsidR="005B74A5" w:rsidRPr="00CC6581">
        <w:rPr>
          <w:rFonts w:eastAsia="Arial"/>
          <w:color w:val="000000"/>
          <w:sz w:val="28"/>
          <w:szCs w:val="28"/>
        </w:rPr>
        <w:t xml:space="preserve"> 9-10: ottimo utilizzo della lingua italiana e del linguaggio specialistico; coerenza di contenuto, presenza di riflessioni critiche e collegamenti con concetti teorici già studiati). </w:t>
      </w:r>
    </w:p>
    <w:p w14:paraId="7F2C326F" w14:textId="635B0FF4" w:rsidR="00CC6581" w:rsidRPr="00CC6581" w:rsidRDefault="00CC6581" w:rsidP="00CC658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CC6581">
        <w:rPr>
          <w:rFonts w:eastAsia="Arial"/>
          <w:color w:val="000000"/>
          <w:sz w:val="28"/>
          <w:szCs w:val="28"/>
        </w:rPr>
        <w:t xml:space="preserve">L’idoneità sarà conseguita raggiungendo un punteggio totale minimo di </w:t>
      </w:r>
      <w:r w:rsidR="00493461">
        <w:rPr>
          <w:rFonts w:eastAsia="Arial"/>
          <w:color w:val="000000"/>
          <w:sz w:val="28"/>
          <w:szCs w:val="28"/>
        </w:rPr>
        <w:t>18</w:t>
      </w:r>
      <w:r w:rsidRPr="00CC6581">
        <w:rPr>
          <w:rFonts w:eastAsia="Arial"/>
          <w:color w:val="000000"/>
          <w:sz w:val="28"/>
          <w:szCs w:val="28"/>
        </w:rPr>
        <w:t>/</w:t>
      </w:r>
      <w:r w:rsidR="00493461">
        <w:rPr>
          <w:rFonts w:eastAsia="Arial"/>
          <w:color w:val="000000"/>
          <w:sz w:val="28"/>
          <w:szCs w:val="28"/>
        </w:rPr>
        <w:t>3</w:t>
      </w:r>
      <w:r w:rsidRPr="00CC6581">
        <w:rPr>
          <w:rFonts w:eastAsia="Arial"/>
          <w:color w:val="000000"/>
          <w:sz w:val="28"/>
          <w:szCs w:val="28"/>
        </w:rPr>
        <w:t xml:space="preserve">0. </w:t>
      </w:r>
    </w:p>
    <w:p w14:paraId="5D97D4FE" w14:textId="77777777" w:rsidR="00EA40DB" w:rsidRPr="00D50DBC" w:rsidRDefault="005B7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>Sono ammessi tutti gli ausili possibili: gli studenti potranno consultare il Codice Deontologico e il materiale ritenuto necessario utilizzando anche supporti elettronici personali quali smartphone, tablet o pc oltre agli appunti scritti durante la giornata.</w:t>
      </w:r>
    </w:p>
    <w:p w14:paraId="24D2FA1A" w14:textId="77777777" w:rsidR="00EA40DB" w:rsidRPr="00770B09" w:rsidRDefault="005B7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FF0000"/>
          <w:sz w:val="28"/>
          <w:szCs w:val="28"/>
        </w:rPr>
      </w:pPr>
      <w:r w:rsidRPr="00D50DBC">
        <w:rPr>
          <w:rFonts w:eastAsia="Arial"/>
          <w:color w:val="FF0000"/>
          <w:sz w:val="28"/>
          <w:szCs w:val="28"/>
        </w:rPr>
        <w:t>Si rammenta che non è ammissibile produrre e presentare elaborati che contengano parti non originali. Saranno utilizzati metodi di correzione che prevedono anche controlli antiplagio.</w:t>
      </w:r>
    </w:p>
    <w:p w14:paraId="4CD18B84" w14:textId="77777777" w:rsidR="00770B09" w:rsidRPr="00D50DBC" w:rsidRDefault="00770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FF0000"/>
          <w:sz w:val="28"/>
          <w:szCs w:val="28"/>
        </w:rPr>
      </w:pPr>
    </w:p>
    <w:p w14:paraId="1DE21927" w14:textId="3A828F3F" w:rsidR="00770B09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 xml:space="preserve">Lo studente della Laurea in Scienze e Tecniche Psicologiche, per acquisire l’idoneità relativa al Laboratorio di Deontologia, legislazione e cultura scientifica, dovrà essere </w:t>
      </w:r>
      <w:r w:rsidR="004B3E3F">
        <w:rPr>
          <w:rFonts w:eastAsia="Arial"/>
          <w:color w:val="000000"/>
          <w:sz w:val="28"/>
          <w:szCs w:val="28"/>
        </w:rPr>
        <w:t xml:space="preserve">presente </w:t>
      </w:r>
      <w:r w:rsidR="00560F31">
        <w:rPr>
          <w:rFonts w:eastAsia="Arial"/>
          <w:color w:val="000000"/>
          <w:sz w:val="28"/>
          <w:szCs w:val="28"/>
        </w:rPr>
        <w:t>ai due</w:t>
      </w:r>
      <w:r w:rsidRPr="00D50DBC">
        <w:rPr>
          <w:rFonts w:eastAsia="Arial"/>
          <w:color w:val="000000"/>
          <w:sz w:val="28"/>
          <w:szCs w:val="28"/>
        </w:rPr>
        <w:t xml:space="preserve"> incontri stabiliti per questo AFP e inviare </w:t>
      </w:r>
      <w:r w:rsidR="00DB029D">
        <w:rPr>
          <w:rFonts w:eastAsia="Arial"/>
          <w:color w:val="000000"/>
          <w:sz w:val="28"/>
          <w:szCs w:val="28"/>
        </w:rPr>
        <w:t>l</w:t>
      </w:r>
      <w:r w:rsidR="00560F31">
        <w:rPr>
          <w:rFonts w:eastAsia="Arial"/>
          <w:color w:val="000000"/>
          <w:sz w:val="28"/>
          <w:szCs w:val="28"/>
        </w:rPr>
        <w:t>a</w:t>
      </w:r>
      <w:r w:rsidR="00DB029D">
        <w:rPr>
          <w:rFonts w:eastAsia="Arial"/>
          <w:color w:val="000000"/>
          <w:sz w:val="28"/>
          <w:szCs w:val="28"/>
        </w:rPr>
        <w:t xml:space="preserve"> rispost</w:t>
      </w:r>
      <w:r w:rsidR="00560F31">
        <w:rPr>
          <w:rFonts w:eastAsia="Arial"/>
          <w:color w:val="000000"/>
          <w:sz w:val="28"/>
          <w:szCs w:val="28"/>
        </w:rPr>
        <w:t>a</w:t>
      </w:r>
      <w:r w:rsidR="00DB029D">
        <w:rPr>
          <w:rFonts w:eastAsia="Arial"/>
          <w:color w:val="000000"/>
          <w:sz w:val="28"/>
          <w:szCs w:val="28"/>
        </w:rPr>
        <w:t xml:space="preserve"> sintetic</w:t>
      </w:r>
      <w:r w:rsidR="00560F31">
        <w:rPr>
          <w:rFonts w:eastAsia="Arial"/>
          <w:color w:val="000000"/>
          <w:sz w:val="28"/>
          <w:szCs w:val="28"/>
        </w:rPr>
        <w:t>a</w:t>
      </w:r>
      <w:r w:rsidRPr="00D50DBC">
        <w:rPr>
          <w:rFonts w:eastAsia="Arial"/>
          <w:color w:val="000000"/>
          <w:sz w:val="28"/>
          <w:szCs w:val="28"/>
        </w:rPr>
        <w:t xml:space="preserve"> </w:t>
      </w:r>
      <w:r w:rsidR="00DB029D">
        <w:rPr>
          <w:rFonts w:eastAsia="Arial"/>
          <w:color w:val="000000"/>
          <w:sz w:val="28"/>
          <w:szCs w:val="28"/>
        </w:rPr>
        <w:t>a</w:t>
      </w:r>
      <w:r w:rsidR="00560F31">
        <w:rPr>
          <w:rFonts w:eastAsia="Arial"/>
          <w:color w:val="000000"/>
          <w:sz w:val="28"/>
          <w:szCs w:val="28"/>
        </w:rPr>
        <w:t>lla</w:t>
      </w:r>
      <w:r w:rsidR="00DB029D">
        <w:rPr>
          <w:rFonts w:eastAsia="Arial"/>
          <w:color w:val="000000"/>
          <w:sz w:val="28"/>
          <w:szCs w:val="28"/>
        </w:rPr>
        <w:t xml:space="preserve"> fine</w:t>
      </w:r>
      <w:r w:rsidRPr="00D50DBC">
        <w:rPr>
          <w:rFonts w:eastAsia="Arial"/>
          <w:color w:val="000000"/>
          <w:sz w:val="28"/>
          <w:szCs w:val="28"/>
        </w:rPr>
        <w:t xml:space="preserve"> </w:t>
      </w:r>
      <w:r w:rsidR="00560F31">
        <w:rPr>
          <w:rFonts w:eastAsia="Arial"/>
          <w:color w:val="000000"/>
          <w:sz w:val="28"/>
          <w:szCs w:val="28"/>
        </w:rPr>
        <w:t xml:space="preserve">della seconda </w:t>
      </w:r>
      <w:r w:rsidRPr="00D50DBC">
        <w:rPr>
          <w:rFonts w:eastAsia="Arial"/>
          <w:color w:val="000000"/>
          <w:sz w:val="28"/>
          <w:szCs w:val="28"/>
        </w:rPr>
        <w:t>giornata formativa, via email alla Docente (</w:t>
      </w:r>
      <w:hyperlink r:id="rId9" w:history="1">
        <w:r w:rsidR="00770B09" w:rsidRPr="007305BE">
          <w:rPr>
            <w:rStyle w:val="Collegamentoipertestuale"/>
            <w:rFonts w:eastAsia="Arial"/>
            <w:sz w:val="28"/>
            <w:szCs w:val="28"/>
          </w:rPr>
          <w:t>giulia.simonetti4@unibo.it</w:t>
        </w:r>
      </w:hyperlink>
      <w:r w:rsidRPr="00D50DBC">
        <w:rPr>
          <w:rFonts w:eastAsia="Arial"/>
          <w:color w:val="000000"/>
          <w:sz w:val="28"/>
          <w:szCs w:val="28"/>
        </w:rPr>
        <w:t xml:space="preserve">). </w:t>
      </w:r>
    </w:p>
    <w:p w14:paraId="05EBAA9D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3CFCFA6A" w14:textId="77777777" w:rsidR="00EA40DB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>E’ consigliabile studiare preventivamente almeno parte dei testi in rosso per poter acquisire e seguire al meglio le nozioni che saranno presentate nel corso dell’attività formativa.</w:t>
      </w:r>
    </w:p>
    <w:p w14:paraId="501F82E2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63ECF1CA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1404BC7C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14BF9C51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15DC9CE8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4B7C1CB7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7366674D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3A95F879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266A0B68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1C2CA5DF" w14:textId="77777777" w:rsidR="00770B09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77E419C0" w14:textId="77777777" w:rsidR="00770B09" w:rsidRPr="00D50DBC" w:rsidRDefault="00770B0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04BCCE5E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D50DBC">
        <w:rPr>
          <w:rFonts w:eastAsia="Arial"/>
          <w:b/>
          <w:color w:val="000000"/>
          <w:sz w:val="28"/>
          <w:szCs w:val="28"/>
          <w:u w:val="single"/>
        </w:rPr>
        <w:t>Bibliografia indispensabile per l'Esame</w:t>
      </w:r>
      <w:r w:rsidRPr="00D50DBC">
        <w:rPr>
          <w:rFonts w:eastAsia="Arial"/>
          <w:color w:val="000000"/>
          <w:sz w:val="28"/>
          <w:szCs w:val="28"/>
        </w:rPr>
        <w:t>:</w:t>
      </w:r>
    </w:p>
    <w:p w14:paraId="6C86D051" w14:textId="313BCADA" w:rsidR="00567149" w:rsidRPr="00D50DBC" w:rsidRDefault="00567149" w:rsidP="005671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FF0000"/>
          <w:sz w:val="28"/>
          <w:szCs w:val="28"/>
        </w:rPr>
      </w:pPr>
      <w:r w:rsidRPr="00D50DBC">
        <w:rPr>
          <w:rFonts w:eastAsia="Arial"/>
          <w:color w:val="FF0000"/>
          <w:sz w:val="28"/>
          <w:szCs w:val="28"/>
        </w:rPr>
        <w:t xml:space="preserve">-  </w:t>
      </w:r>
      <w:r w:rsidR="00DA1C24" w:rsidRPr="00DA1C24">
        <w:rPr>
          <w:rFonts w:eastAsia="Arial"/>
          <w:color w:val="FF0000"/>
          <w:sz w:val="28"/>
          <w:szCs w:val="28"/>
        </w:rPr>
        <w:t>Atti tipici e riservati della professione psicologica: l’ambito di competenza del counseling – CNOP, 2020</w:t>
      </w:r>
    </w:p>
    <w:p w14:paraId="1C38355C" w14:textId="7A159D15" w:rsidR="00567149" w:rsidRPr="00D149C3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FF0000"/>
          <w:sz w:val="28"/>
          <w:szCs w:val="28"/>
        </w:rPr>
      </w:pPr>
      <w:r w:rsidRPr="00D149C3">
        <w:rPr>
          <w:rFonts w:eastAsia="Arial"/>
          <w:color w:val="FF0000"/>
          <w:sz w:val="28"/>
          <w:szCs w:val="28"/>
        </w:rPr>
        <w:t>-</w:t>
      </w:r>
      <w:r w:rsidRPr="00D50DBC">
        <w:rPr>
          <w:rFonts w:eastAsia="Arial"/>
          <w:color w:val="000000"/>
          <w:sz w:val="28"/>
          <w:szCs w:val="28"/>
        </w:rPr>
        <w:t xml:space="preserve"> </w:t>
      </w:r>
      <w:r w:rsidRPr="00D50DBC">
        <w:rPr>
          <w:rFonts w:eastAsia="Arial"/>
          <w:color w:val="FF0000"/>
          <w:sz w:val="28"/>
          <w:szCs w:val="28"/>
        </w:rPr>
        <w:t>Codice Deontologico degli Psicologi Italiani</w:t>
      </w:r>
    </w:p>
    <w:p w14:paraId="5CDA361C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FF0000"/>
          <w:sz w:val="28"/>
          <w:szCs w:val="28"/>
        </w:rPr>
      </w:pPr>
      <w:r w:rsidRPr="00D50DBC">
        <w:rPr>
          <w:rFonts w:eastAsia="Arial"/>
          <w:color w:val="000000"/>
          <w:sz w:val="28"/>
          <w:szCs w:val="28"/>
        </w:rPr>
        <w:tab/>
      </w:r>
    </w:p>
    <w:p w14:paraId="3A5AC7FC" w14:textId="77777777" w:rsidR="00EA40DB" w:rsidRPr="00D50DBC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  <w:u w:val="single"/>
        </w:rPr>
      </w:pPr>
      <w:r w:rsidRPr="00D50DBC">
        <w:rPr>
          <w:rFonts w:eastAsia="Arial"/>
          <w:color w:val="000000"/>
          <w:sz w:val="28"/>
          <w:szCs w:val="28"/>
        </w:rPr>
        <w:t>Letture consigliate:</w:t>
      </w:r>
      <w:r w:rsidRPr="00D50DBC">
        <w:rPr>
          <w:rFonts w:eastAsia="Arial"/>
          <w:b/>
          <w:color w:val="000000"/>
          <w:sz w:val="28"/>
          <w:szCs w:val="28"/>
          <w:u w:val="single"/>
        </w:rPr>
        <w:t xml:space="preserve"> </w:t>
      </w:r>
    </w:p>
    <w:p w14:paraId="62D53DE4" w14:textId="10BFBE51" w:rsidR="00EA40DB" w:rsidRDefault="00E02E7E" w:rsidP="00E02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E02E7E">
        <w:rPr>
          <w:rFonts w:eastAsia="Arial"/>
          <w:color w:val="000000"/>
          <w:sz w:val="28"/>
          <w:szCs w:val="28"/>
        </w:rPr>
        <w:t>DICHIARAZIONE UNIVERSALE DEI DIRITTI UMANI</w:t>
      </w:r>
    </w:p>
    <w:p w14:paraId="26F4E632" w14:textId="69B39376" w:rsidR="00E02E7E" w:rsidRDefault="00E02E7E" w:rsidP="00E02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E02E7E">
        <w:rPr>
          <w:rFonts w:eastAsia="Arial"/>
          <w:color w:val="000000"/>
          <w:sz w:val="28"/>
          <w:szCs w:val="28"/>
        </w:rPr>
        <w:t>DICHIARAZIONE UNIVERSALE DEI DIRITTI DELL’ANIMALE</w:t>
      </w:r>
    </w:p>
    <w:p w14:paraId="292CFB66" w14:textId="5002671F" w:rsidR="00E02E7E" w:rsidRDefault="0089176E" w:rsidP="0089176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89176E">
        <w:rPr>
          <w:rFonts w:eastAsia="Arial"/>
          <w:color w:val="000000"/>
          <w:sz w:val="28"/>
          <w:szCs w:val="28"/>
        </w:rPr>
        <w:t>Riflessioni sull’articolo 21 del Codice Deontologico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89176E">
        <w:rPr>
          <w:rFonts w:eastAsia="Arial"/>
          <w:color w:val="000000"/>
          <w:sz w:val="28"/>
          <w:szCs w:val="28"/>
        </w:rPr>
        <w:t>a cura della Commissione Deontologica OPER - Anno 2022</w:t>
      </w:r>
      <w:r>
        <w:rPr>
          <w:rFonts w:eastAsia="Arial"/>
          <w:color w:val="000000"/>
          <w:sz w:val="28"/>
          <w:szCs w:val="28"/>
        </w:rPr>
        <w:t xml:space="preserve"> (</w:t>
      </w:r>
      <w:hyperlink r:id="rId10" w:history="1">
        <w:r w:rsidRPr="007B6E73">
          <w:rPr>
            <w:rStyle w:val="Collegamentoipertestuale"/>
            <w:rFonts w:eastAsia="Arial"/>
            <w:sz w:val="28"/>
            <w:szCs w:val="28"/>
          </w:rPr>
          <w:t>https://www.ordinepsicologier.it/public/genpags/bigs/Art21definitivo.pdf</w:t>
        </w:r>
      </w:hyperlink>
      <w:r>
        <w:rPr>
          <w:rFonts w:eastAsia="Arial"/>
          <w:color w:val="000000"/>
          <w:sz w:val="28"/>
          <w:szCs w:val="28"/>
        </w:rPr>
        <w:t>)</w:t>
      </w:r>
    </w:p>
    <w:p w14:paraId="5A941F2C" w14:textId="04EF0C2D" w:rsidR="0089176E" w:rsidRDefault="0089176E" w:rsidP="0089176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  <w:r w:rsidRPr="0089176E">
        <w:rPr>
          <w:rFonts w:eastAsia="Arial"/>
          <w:color w:val="000000"/>
          <w:sz w:val="28"/>
          <w:szCs w:val="28"/>
        </w:rPr>
        <w:t>Considerazioni deontologiche sul rapporto tra segreto professionale e obbligo di referto oppure obbligo di denuncia</w:t>
      </w:r>
      <w:r>
        <w:rPr>
          <w:rFonts w:eastAsia="Arial"/>
          <w:color w:val="000000"/>
          <w:sz w:val="28"/>
          <w:szCs w:val="28"/>
        </w:rPr>
        <w:t xml:space="preserve">. </w:t>
      </w:r>
      <w:r w:rsidRPr="0089176E">
        <w:rPr>
          <w:rFonts w:eastAsia="Arial"/>
          <w:color w:val="000000"/>
          <w:sz w:val="28"/>
          <w:szCs w:val="28"/>
        </w:rPr>
        <w:t>Tutelare il cliente rispettando quanto prescritto dalle Leggi e dal Codice Deontologico</w:t>
      </w:r>
      <w:r>
        <w:rPr>
          <w:rFonts w:eastAsia="Arial"/>
          <w:color w:val="000000"/>
          <w:sz w:val="28"/>
          <w:szCs w:val="28"/>
        </w:rPr>
        <w:t xml:space="preserve"> </w:t>
      </w:r>
      <w:r w:rsidRPr="0089176E">
        <w:rPr>
          <w:rFonts w:eastAsia="Arial"/>
          <w:color w:val="000000"/>
          <w:sz w:val="28"/>
          <w:szCs w:val="28"/>
        </w:rPr>
        <w:t>a cura della Commissione Deontologica OPER - Anno 2022</w:t>
      </w:r>
      <w:r>
        <w:rPr>
          <w:rFonts w:eastAsia="Arial"/>
          <w:color w:val="000000"/>
          <w:sz w:val="28"/>
          <w:szCs w:val="28"/>
        </w:rPr>
        <w:t xml:space="preserve"> (</w:t>
      </w:r>
      <w:hyperlink r:id="rId11" w:history="1">
        <w:r w:rsidRPr="007B6E73">
          <w:rPr>
            <w:rStyle w:val="Collegamentoipertestuale"/>
            <w:rFonts w:eastAsia="Arial"/>
            <w:sz w:val="28"/>
            <w:szCs w:val="28"/>
          </w:rPr>
          <w:t>https://www.ordinepsicologier.it/public/genpags/bigs/OBBLIGODENUNCIAdefinitivo.pdf</w:t>
        </w:r>
      </w:hyperlink>
      <w:r>
        <w:rPr>
          <w:rFonts w:eastAsia="Arial"/>
          <w:color w:val="000000"/>
          <w:sz w:val="28"/>
          <w:szCs w:val="28"/>
        </w:rPr>
        <w:t>)</w:t>
      </w:r>
    </w:p>
    <w:p w14:paraId="0019B7CC" w14:textId="77777777" w:rsidR="0025636A" w:rsidRDefault="00A3201B" w:rsidP="002563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eastAsia="Arial"/>
          <w:color w:val="000000"/>
          <w:sz w:val="28"/>
          <w:szCs w:val="28"/>
        </w:rPr>
      </w:pPr>
      <w:r w:rsidRPr="00A3201B">
        <w:rPr>
          <w:rFonts w:eastAsia="Arial"/>
          <w:color w:val="000000"/>
          <w:sz w:val="28"/>
          <w:szCs w:val="28"/>
        </w:rPr>
        <w:t xml:space="preserve">-  </w:t>
      </w:r>
      <w:hyperlink r:id="rId12">
        <w:r w:rsidRPr="00A3201B">
          <w:rPr>
            <w:rFonts w:eastAsia="Arial"/>
            <w:color w:val="000000"/>
            <w:sz w:val="28"/>
            <w:szCs w:val="28"/>
            <w:highlight w:val="white"/>
          </w:rPr>
          <w:t>Legge n. 56/89</w:t>
        </w:r>
      </w:hyperlink>
    </w:p>
    <w:p w14:paraId="600CD042" w14:textId="7DF51CB7" w:rsidR="00A3201B" w:rsidRPr="0025636A" w:rsidRDefault="0025636A" w:rsidP="0025636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r w:rsidR="00A3201B" w:rsidRPr="00A3201B">
        <w:rPr>
          <w:rFonts w:eastAsia="Arial"/>
          <w:color w:val="000000"/>
          <w:sz w:val="28"/>
          <w:szCs w:val="28"/>
        </w:rPr>
        <w:t>Regolamento europeo 2016/679 (General Data Protection Regulation – GDPR)</w:t>
      </w:r>
    </w:p>
    <w:p w14:paraId="1F4A858A" w14:textId="77777777" w:rsidR="0089176E" w:rsidRDefault="0089176E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67FE04D1" w14:textId="77777777" w:rsidR="004B3E3F" w:rsidRDefault="004B3E3F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37866B23" w14:textId="77777777" w:rsidR="004B3E3F" w:rsidRDefault="004B3E3F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4BAB2A4D" w14:textId="77777777" w:rsidR="004B3E3F" w:rsidRDefault="004B3E3F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2D7F20FD" w14:textId="77777777" w:rsidR="004B3E3F" w:rsidRDefault="004B3E3F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767B96C3" w14:textId="77777777" w:rsidR="004B3E3F" w:rsidRDefault="004B3E3F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68C0DAED" w14:textId="77777777" w:rsidR="004B3E3F" w:rsidRPr="0089176E" w:rsidRDefault="004B3E3F" w:rsidP="00A3201B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7B6E5513" w14:textId="77777777" w:rsidR="00E02E7E" w:rsidRPr="00D50DBC" w:rsidRDefault="00E02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684A202C" w14:textId="77777777" w:rsidR="00BF6AB7" w:rsidRDefault="005B74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b/>
          <w:color w:val="000000"/>
          <w:sz w:val="28"/>
          <w:szCs w:val="28"/>
          <w:u w:val="single"/>
        </w:rPr>
      </w:pPr>
      <w:r w:rsidRPr="00D50DBC">
        <w:rPr>
          <w:rFonts w:eastAsia="Arial"/>
          <w:b/>
          <w:color w:val="000000"/>
          <w:sz w:val="28"/>
          <w:szCs w:val="28"/>
          <w:u w:val="single"/>
        </w:rPr>
        <w:t>Testo di riferimento</w:t>
      </w:r>
    </w:p>
    <w:p w14:paraId="1C6B93FD" w14:textId="77777777" w:rsidR="004B3E3F" w:rsidRDefault="004B3E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b/>
          <w:color w:val="000000"/>
          <w:sz w:val="28"/>
          <w:szCs w:val="28"/>
          <w:u w:val="single"/>
        </w:rPr>
      </w:pPr>
      <w:r>
        <w:rPr>
          <w:rFonts w:eastAsia="Arial"/>
          <w:b/>
          <w:color w:val="000000"/>
          <w:sz w:val="28"/>
          <w:szCs w:val="28"/>
          <w:u w:val="single"/>
        </w:rPr>
        <w:t>Il nuovo codice deontologico</w:t>
      </w:r>
    </w:p>
    <w:p w14:paraId="3448D89A" w14:textId="6818D9E2" w:rsidR="004B3E3F" w:rsidRDefault="004B3E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b/>
          <w:color w:val="000000"/>
          <w:sz w:val="28"/>
          <w:szCs w:val="28"/>
          <w:u w:val="single"/>
        </w:rPr>
      </w:pPr>
      <w:r>
        <w:rPr>
          <w:rFonts w:eastAsia="Arial"/>
          <w:b/>
          <w:color w:val="000000"/>
          <w:sz w:val="28"/>
          <w:szCs w:val="28"/>
          <w:u w:val="single"/>
        </w:rPr>
        <w:t xml:space="preserve"> -</w:t>
      </w:r>
      <w:r w:rsidRPr="004B3E3F">
        <w:rPr>
          <w:rFonts w:eastAsia="Arial"/>
          <w:b/>
          <w:color w:val="000000"/>
          <w:sz w:val="28"/>
          <w:szCs w:val="28"/>
          <w:u w:val="single"/>
        </w:rPr>
        <w:t>https://www.psy.it/wp-content/uploads/2023/08/CDPI_-2023-clean-con-premessa-etica-1.pdf</w:t>
      </w:r>
    </w:p>
    <w:p w14:paraId="70E4F0BC" w14:textId="77777777" w:rsidR="004B3E3F" w:rsidRDefault="004B3E3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sz w:val="28"/>
          <w:szCs w:val="28"/>
        </w:rPr>
      </w:pPr>
    </w:p>
    <w:p w14:paraId="29B44772" w14:textId="1E2ABAB9" w:rsidR="00EA40DB" w:rsidRPr="00BF6AB7" w:rsidRDefault="00BF6A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Style w:val="Enfasigrassetto"/>
          <w:sz w:val="27"/>
          <w:szCs w:val="27"/>
          <w:shd w:val="clear" w:color="auto" w:fill="FFFFFF"/>
        </w:rPr>
      </w:pPr>
      <w:r w:rsidRPr="00BF6AB7">
        <w:rPr>
          <w:rStyle w:val="Enfasigrassetto"/>
          <w:sz w:val="27"/>
          <w:szCs w:val="27"/>
          <w:shd w:val="clear" w:color="auto" w:fill="FFFFFF"/>
        </w:rPr>
        <w:t>Il nuovo codice deontologico degli psicologi (Calvi, Gulotta, Leardini) – Giuffrè, 2018</w:t>
      </w:r>
    </w:p>
    <w:p w14:paraId="66FDAA2C" w14:textId="77777777" w:rsidR="00BF6AB7" w:rsidRPr="00D50DBC" w:rsidRDefault="00BF6AB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eastAsia="Arial"/>
          <w:color w:val="000000"/>
          <w:sz w:val="28"/>
          <w:szCs w:val="28"/>
        </w:rPr>
      </w:pPr>
    </w:p>
    <w:p w14:paraId="04259E4F" w14:textId="77777777" w:rsidR="00EA40DB" w:rsidRPr="00D50DBC" w:rsidRDefault="00EA4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FF"/>
          <w:sz w:val="28"/>
          <w:szCs w:val="28"/>
        </w:rPr>
      </w:pPr>
    </w:p>
    <w:p w14:paraId="3236F186" w14:textId="77777777" w:rsidR="00EA40DB" w:rsidRPr="00D50DBC" w:rsidRDefault="00EA40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b/>
          <w:color w:val="0000FF"/>
          <w:sz w:val="28"/>
          <w:szCs w:val="28"/>
        </w:rPr>
      </w:pPr>
    </w:p>
    <w:sectPr w:rsidR="00EA40DB" w:rsidRPr="00D50D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3146" w14:textId="77777777" w:rsidR="001E1EBF" w:rsidRDefault="001E1EBF">
      <w:r>
        <w:separator/>
      </w:r>
    </w:p>
  </w:endnote>
  <w:endnote w:type="continuationSeparator" w:id="0">
    <w:p w14:paraId="576B4A21" w14:textId="77777777" w:rsidR="001E1EBF" w:rsidRDefault="001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C1D9" w14:textId="77777777" w:rsidR="00EA40DB" w:rsidRDefault="00EA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8DA0" w14:textId="77777777" w:rsidR="00EA40DB" w:rsidRDefault="00EA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B1EB" w14:textId="77777777" w:rsidR="00EA40DB" w:rsidRDefault="00EA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2ACEE" w14:textId="77777777" w:rsidR="001E1EBF" w:rsidRDefault="001E1EBF">
      <w:r>
        <w:separator/>
      </w:r>
    </w:p>
  </w:footnote>
  <w:footnote w:type="continuationSeparator" w:id="0">
    <w:p w14:paraId="6D257CC0" w14:textId="77777777" w:rsidR="001E1EBF" w:rsidRDefault="001E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702E" w14:textId="77777777" w:rsidR="00EA40DB" w:rsidRDefault="00EA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9B30" w14:textId="77777777" w:rsidR="00EA40DB" w:rsidRDefault="005B74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9F8C9B4" wp14:editId="585EE7E3">
          <wp:extent cx="3384550" cy="1278890"/>
          <wp:effectExtent l="0" t="0" r="0" b="0"/>
          <wp:docPr id="1" name="image1.png" descr="LOGO CAMPUS CESENA 150 DPI x lette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AMPUS CESENA 150 DPI x lette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0" cy="127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5BD2" w14:textId="77777777" w:rsidR="00EA40DB" w:rsidRDefault="00EA4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41A9"/>
    <w:multiLevelType w:val="multilevel"/>
    <w:tmpl w:val="428C48B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622401"/>
    <w:multiLevelType w:val="multilevel"/>
    <w:tmpl w:val="FB5803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3A04EB5"/>
    <w:multiLevelType w:val="multilevel"/>
    <w:tmpl w:val="8B96955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751197091">
    <w:abstractNumId w:val="0"/>
  </w:num>
  <w:num w:numId="2" w16cid:durableId="1845048235">
    <w:abstractNumId w:val="2"/>
  </w:num>
  <w:num w:numId="3" w16cid:durableId="142973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0DB"/>
    <w:rsid w:val="00043471"/>
    <w:rsid w:val="00071903"/>
    <w:rsid w:val="000C03CB"/>
    <w:rsid w:val="00132CF1"/>
    <w:rsid w:val="00135419"/>
    <w:rsid w:val="001672D7"/>
    <w:rsid w:val="00170DF1"/>
    <w:rsid w:val="001E0C07"/>
    <w:rsid w:val="001E1EBF"/>
    <w:rsid w:val="00232495"/>
    <w:rsid w:val="0025636A"/>
    <w:rsid w:val="0027211B"/>
    <w:rsid w:val="0031749E"/>
    <w:rsid w:val="003F518B"/>
    <w:rsid w:val="004270E6"/>
    <w:rsid w:val="00493461"/>
    <w:rsid w:val="004B3E3F"/>
    <w:rsid w:val="00560F31"/>
    <w:rsid w:val="00567149"/>
    <w:rsid w:val="005B74A5"/>
    <w:rsid w:val="005C2FA5"/>
    <w:rsid w:val="006037B2"/>
    <w:rsid w:val="00703665"/>
    <w:rsid w:val="007530D3"/>
    <w:rsid w:val="00766C96"/>
    <w:rsid w:val="00770B09"/>
    <w:rsid w:val="00797DFB"/>
    <w:rsid w:val="007A4DE8"/>
    <w:rsid w:val="007A58EE"/>
    <w:rsid w:val="007D2146"/>
    <w:rsid w:val="0089176E"/>
    <w:rsid w:val="0097441D"/>
    <w:rsid w:val="009B2781"/>
    <w:rsid w:val="00A3201B"/>
    <w:rsid w:val="00A71A45"/>
    <w:rsid w:val="00AD19A7"/>
    <w:rsid w:val="00B4129A"/>
    <w:rsid w:val="00BA2226"/>
    <w:rsid w:val="00BF6AB7"/>
    <w:rsid w:val="00C05B93"/>
    <w:rsid w:val="00C51D9F"/>
    <w:rsid w:val="00C55682"/>
    <w:rsid w:val="00CC6581"/>
    <w:rsid w:val="00CD645F"/>
    <w:rsid w:val="00CE17C7"/>
    <w:rsid w:val="00D022E3"/>
    <w:rsid w:val="00D149C3"/>
    <w:rsid w:val="00D50DBC"/>
    <w:rsid w:val="00D565B9"/>
    <w:rsid w:val="00DA1C24"/>
    <w:rsid w:val="00DB029D"/>
    <w:rsid w:val="00E02E7E"/>
    <w:rsid w:val="00E127E6"/>
    <w:rsid w:val="00E171B1"/>
    <w:rsid w:val="00EA3CB3"/>
    <w:rsid w:val="00EA40DB"/>
    <w:rsid w:val="00F46211"/>
    <w:rsid w:val="00F7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5559"/>
  <w15:docId w15:val="{96DA20A3-4A02-44E4-9A02-5CCAE6E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6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6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65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0B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76E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BF6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psicologier.it/public/genpags/bigs/legge5689aggiornamentodel2018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iulia.simonetti4@unibo.it" TargetMode="External"/><Relationship Id="rId12" Type="http://schemas.openxmlformats.org/officeDocument/2006/relationships/hyperlink" Target="https://www.ordpsicologier.it/public/genpags/bigs/legge5689aggiornamentodel2018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dinepsicologier.it/public/genpags/bigs/OBBLIGODENUNCIAdefinitivo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ordinepsicologier.it/public/genpags/bigs/Art21definitiv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ulia.simonetti4@unibo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 Giulia</dc:creator>
  <cp:lastModifiedBy>Giulia Simonetti</cp:lastModifiedBy>
  <cp:revision>6</cp:revision>
  <dcterms:created xsi:type="dcterms:W3CDTF">2023-09-27T13:38:00Z</dcterms:created>
  <dcterms:modified xsi:type="dcterms:W3CDTF">2023-09-27T14:00:00Z</dcterms:modified>
</cp:coreProperties>
</file>